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73930" w14:textId="77777777" w:rsidR="00A7221D" w:rsidRPr="00A7221D" w:rsidRDefault="00A7221D" w:rsidP="00A7221D">
      <w:pPr>
        <w:outlineLvl w:val="0"/>
        <w:rPr>
          <w:rFonts w:ascii="Arial" w:eastAsia="Times New Roman" w:hAnsi="Arial" w:cs="Arial"/>
          <w:b/>
          <w:bCs/>
          <w:color w:val="003366"/>
          <w:kern w:val="36"/>
        </w:rPr>
      </w:pPr>
      <w:r w:rsidRPr="00A7221D">
        <w:rPr>
          <w:rFonts w:ascii="Arial" w:eastAsia="Times New Roman" w:hAnsi="Arial" w:cs="Arial"/>
          <w:b/>
          <w:bCs/>
          <w:color w:val="003366"/>
          <w:kern w:val="36"/>
        </w:rPr>
        <w:t>SAS</w:t>
      </w:r>
      <w:r w:rsidRPr="00A7221D">
        <w:rPr>
          <w:rFonts w:ascii="Arial" w:eastAsia="Times New Roman" w:hAnsi="Arial" w:cs="Arial"/>
          <w:color w:val="003366"/>
          <w:kern w:val="36"/>
          <w:bdr w:val="none" w:sz="0" w:space="0" w:color="auto" w:frame="1"/>
          <w:vertAlign w:val="superscript"/>
        </w:rPr>
        <w:t>®</w:t>
      </w:r>
      <w:r w:rsidRPr="00A7221D">
        <w:rPr>
          <w:rFonts w:ascii="Arial" w:eastAsia="Times New Roman" w:hAnsi="Arial" w:cs="Arial"/>
          <w:b/>
          <w:bCs/>
          <w:color w:val="003366"/>
          <w:kern w:val="36"/>
        </w:rPr>
        <w:t> Accessibility Webinar: Collaborative Coding for ALL students </w:t>
      </w:r>
    </w:p>
    <w:p w14:paraId="4DA9BDA7" w14:textId="77777777" w:rsidR="00A7221D" w:rsidRPr="00A7221D" w:rsidRDefault="00A7221D" w:rsidP="00A7221D">
      <w:pPr>
        <w:spacing w:before="100" w:beforeAutospacing="1" w:after="100" w:afterAutospacing="1" w:line="293" w:lineRule="atLeast"/>
        <w:rPr>
          <w:rFonts w:ascii="Arial" w:eastAsia="Times New Roman" w:hAnsi="Arial" w:cs="Arial"/>
          <w:color w:val="000000"/>
        </w:rPr>
      </w:pPr>
      <w:r w:rsidRPr="00A7221D">
        <w:rPr>
          <w:rFonts w:ascii="Arial" w:eastAsia="Times New Roman" w:hAnsi="Arial" w:cs="Arial"/>
          <w:color w:val="000000"/>
        </w:rPr>
        <w:t>When: 2:00-4:00 PM EST on November 3, 2021 </w:t>
      </w:r>
    </w:p>
    <w:p w14:paraId="03DD99FF" w14:textId="77777777" w:rsidR="00A7221D" w:rsidRPr="00A7221D" w:rsidRDefault="00A7221D" w:rsidP="00A7221D">
      <w:pPr>
        <w:spacing w:before="100" w:beforeAutospacing="1" w:after="100" w:afterAutospacing="1" w:line="293" w:lineRule="atLeast"/>
        <w:rPr>
          <w:rFonts w:ascii="Arial" w:eastAsia="Times New Roman" w:hAnsi="Arial" w:cs="Arial"/>
          <w:color w:val="000000"/>
        </w:rPr>
      </w:pPr>
      <w:r w:rsidRPr="00A7221D">
        <w:rPr>
          <w:rFonts w:ascii="Arial" w:eastAsia="Times New Roman" w:hAnsi="Arial" w:cs="Arial"/>
          <w:color w:val="000000"/>
        </w:rPr>
        <w:t>Where: Zoom</w:t>
      </w:r>
    </w:p>
    <w:p w14:paraId="67697572" w14:textId="77777777" w:rsidR="00A7221D" w:rsidRPr="00A7221D" w:rsidRDefault="00A7221D" w:rsidP="00A7221D">
      <w:pPr>
        <w:spacing w:beforeAutospacing="1" w:afterAutospacing="1" w:line="293" w:lineRule="atLeast"/>
        <w:rPr>
          <w:rFonts w:ascii="Arial" w:eastAsia="Times New Roman" w:hAnsi="Arial" w:cs="Arial"/>
          <w:color w:val="000000"/>
        </w:rPr>
      </w:pPr>
      <w:hyperlink r:id="rId5" w:history="1">
        <w:r w:rsidRPr="00A7221D">
          <w:rPr>
            <w:rFonts w:ascii="Arial" w:eastAsia="Times New Roman" w:hAnsi="Arial" w:cs="Arial"/>
            <w:color w:val="0378CD"/>
            <w:bdr w:val="none" w:sz="0" w:space="0" w:color="auto" w:frame="1"/>
          </w:rPr>
          <w:t>REGIST</w:t>
        </w:r>
        <w:r w:rsidRPr="00A7221D">
          <w:rPr>
            <w:rFonts w:ascii="Arial" w:eastAsia="Times New Roman" w:hAnsi="Arial" w:cs="Arial"/>
            <w:color w:val="0378CD"/>
            <w:bdr w:val="none" w:sz="0" w:space="0" w:color="auto" w:frame="1"/>
          </w:rPr>
          <w:t>E</w:t>
        </w:r>
        <w:r w:rsidRPr="00A7221D">
          <w:rPr>
            <w:rFonts w:ascii="Arial" w:eastAsia="Times New Roman" w:hAnsi="Arial" w:cs="Arial"/>
            <w:color w:val="0378CD"/>
            <w:bdr w:val="none" w:sz="0" w:space="0" w:color="auto" w:frame="1"/>
          </w:rPr>
          <w:t>R NOW</w:t>
        </w:r>
      </w:hyperlink>
    </w:p>
    <w:p w14:paraId="53CB7DE4" w14:textId="77777777" w:rsidR="00A7221D" w:rsidRPr="00A7221D" w:rsidRDefault="00A7221D" w:rsidP="00A7221D">
      <w:pPr>
        <w:spacing w:before="240" w:after="120"/>
        <w:outlineLvl w:val="1"/>
        <w:rPr>
          <w:rFonts w:ascii="Arial" w:eastAsia="Times New Roman" w:hAnsi="Arial" w:cs="Arial"/>
          <w:b/>
          <w:bCs/>
          <w:color w:val="000000"/>
        </w:rPr>
      </w:pPr>
      <w:r w:rsidRPr="00A7221D">
        <w:rPr>
          <w:rFonts w:ascii="Arial" w:eastAsia="Times New Roman" w:hAnsi="Arial" w:cs="Arial"/>
          <w:b/>
          <w:bCs/>
          <w:color w:val="000000"/>
        </w:rPr>
        <w:t>About the Webinar </w:t>
      </w:r>
    </w:p>
    <w:p w14:paraId="40A967C0" w14:textId="77777777" w:rsidR="00A7221D" w:rsidRPr="00A7221D" w:rsidRDefault="00A7221D" w:rsidP="00A7221D">
      <w:pPr>
        <w:spacing w:before="100" w:beforeAutospacing="1" w:after="100" w:afterAutospacing="1" w:line="293" w:lineRule="atLeast"/>
        <w:rPr>
          <w:rFonts w:ascii="Arial" w:eastAsia="Times New Roman" w:hAnsi="Arial" w:cs="Arial"/>
          <w:color w:val="000000"/>
        </w:rPr>
      </w:pPr>
      <w:r w:rsidRPr="00A7221D">
        <w:rPr>
          <w:rFonts w:ascii="Arial" w:eastAsia="Times New Roman" w:hAnsi="Arial" w:cs="Arial"/>
          <w:color w:val="000000"/>
        </w:rPr>
        <w:t>Do you teach students with visual impairments? Do you want to get them engaged with coding in an interactive, hands-on way? </w:t>
      </w:r>
    </w:p>
    <w:p w14:paraId="3DFDF503" w14:textId="77777777" w:rsidR="00A7221D" w:rsidRPr="00A7221D" w:rsidRDefault="00A7221D" w:rsidP="00A7221D">
      <w:pPr>
        <w:spacing w:before="100" w:beforeAutospacing="1" w:after="100" w:afterAutospacing="1" w:line="293" w:lineRule="atLeast"/>
        <w:rPr>
          <w:rFonts w:ascii="Arial" w:eastAsia="Times New Roman" w:hAnsi="Arial" w:cs="Arial"/>
          <w:color w:val="000000"/>
        </w:rPr>
      </w:pPr>
      <w:r w:rsidRPr="00A7221D">
        <w:rPr>
          <w:rFonts w:ascii="Arial" w:eastAsia="Times New Roman" w:hAnsi="Arial" w:cs="Arial"/>
          <w:color w:val="000000"/>
        </w:rPr>
        <w:t>If you answered "yes", this webinar is for you!</w:t>
      </w:r>
    </w:p>
    <w:p w14:paraId="52AD39C6" w14:textId="77777777" w:rsidR="00A7221D" w:rsidRPr="00A7221D" w:rsidRDefault="00A7221D" w:rsidP="00A7221D">
      <w:pPr>
        <w:spacing w:before="100" w:beforeAutospacing="1" w:after="100" w:afterAutospacing="1" w:line="293" w:lineRule="atLeast"/>
        <w:rPr>
          <w:rFonts w:ascii="Arial" w:eastAsia="Times New Roman" w:hAnsi="Arial" w:cs="Arial"/>
          <w:color w:val="000000"/>
        </w:rPr>
      </w:pPr>
      <w:r w:rsidRPr="00A7221D">
        <w:rPr>
          <w:rFonts w:ascii="Arial" w:eastAsia="Times New Roman" w:hAnsi="Arial" w:cs="Arial"/>
          <w:color w:val="000000"/>
        </w:rPr>
        <w:t xml:space="preserve">It can be challenging to find resources for teaching coding to students with visual impairments. SAS believes that every student should have the opportunity to learn to code and aims to accomplish this through SAS </w:t>
      </w:r>
      <w:proofErr w:type="spellStart"/>
      <w:r w:rsidRPr="00A7221D">
        <w:rPr>
          <w:rFonts w:ascii="Arial" w:eastAsia="Times New Roman" w:hAnsi="Arial" w:cs="Arial"/>
          <w:color w:val="000000"/>
        </w:rPr>
        <w:t>CodeSnaps</w:t>
      </w:r>
      <w:proofErr w:type="spellEnd"/>
      <w:r w:rsidRPr="00A7221D">
        <w:rPr>
          <w:rFonts w:ascii="Arial" w:eastAsia="Times New Roman" w:hAnsi="Arial" w:cs="Arial"/>
          <w:color w:val="000000"/>
        </w:rPr>
        <w:t xml:space="preserve"> - a collaborative coding environment that can get an entire classroom coding with just a single iPad and a Sphero robot. </w:t>
      </w:r>
    </w:p>
    <w:p w14:paraId="5A8E37EC" w14:textId="77777777" w:rsidR="00A7221D" w:rsidRPr="00A7221D" w:rsidRDefault="00A7221D" w:rsidP="00A7221D">
      <w:pPr>
        <w:spacing w:before="100" w:beforeAutospacing="1" w:after="100" w:afterAutospacing="1" w:line="293" w:lineRule="atLeast"/>
        <w:rPr>
          <w:rFonts w:ascii="Arial" w:eastAsia="Times New Roman" w:hAnsi="Arial" w:cs="Arial"/>
          <w:color w:val="000000"/>
        </w:rPr>
      </w:pPr>
      <w:r w:rsidRPr="00A7221D">
        <w:rPr>
          <w:rFonts w:ascii="Arial" w:eastAsia="Times New Roman" w:hAnsi="Arial" w:cs="Arial"/>
          <w:color w:val="000000"/>
        </w:rPr>
        <w:t xml:space="preserve">During this training, you will learn how to run a </w:t>
      </w:r>
      <w:proofErr w:type="spellStart"/>
      <w:r w:rsidRPr="00A7221D">
        <w:rPr>
          <w:rFonts w:ascii="Arial" w:eastAsia="Times New Roman" w:hAnsi="Arial" w:cs="Arial"/>
          <w:color w:val="000000"/>
        </w:rPr>
        <w:t>CodeSnaps</w:t>
      </w:r>
      <w:proofErr w:type="spellEnd"/>
      <w:r w:rsidRPr="00A7221D">
        <w:rPr>
          <w:rFonts w:ascii="Arial" w:eastAsia="Times New Roman" w:hAnsi="Arial" w:cs="Arial"/>
          <w:color w:val="000000"/>
        </w:rPr>
        <w:t xml:space="preserve"> session to meet the needs of students with visual impairments. We’ll provide guidance on: </w:t>
      </w:r>
    </w:p>
    <w:p w14:paraId="1D042E28" w14:textId="77777777" w:rsidR="00A7221D" w:rsidRPr="00A7221D" w:rsidRDefault="00A7221D" w:rsidP="00A7221D">
      <w:pPr>
        <w:numPr>
          <w:ilvl w:val="0"/>
          <w:numId w:val="1"/>
        </w:numPr>
        <w:spacing w:before="100" w:beforeAutospacing="1" w:after="120"/>
        <w:ind w:left="0"/>
        <w:rPr>
          <w:rFonts w:ascii="Arial" w:eastAsia="Times New Roman" w:hAnsi="Arial" w:cs="Arial"/>
          <w:color w:val="000000"/>
        </w:rPr>
      </w:pPr>
      <w:r w:rsidRPr="00A7221D">
        <w:rPr>
          <w:rFonts w:ascii="Arial" w:eastAsia="Times New Roman" w:hAnsi="Arial" w:cs="Arial"/>
          <w:color w:val="000000"/>
        </w:rPr>
        <w:t xml:space="preserve">Interacting with the SAS </w:t>
      </w:r>
      <w:proofErr w:type="spellStart"/>
      <w:r w:rsidRPr="00A7221D">
        <w:rPr>
          <w:rFonts w:ascii="Arial" w:eastAsia="Times New Roman" w:hAnsi="Arial" w:cs="Arial"/>
          <w:color w:val="000000"/>
        </w:rPr>
        <w:t>CodeSnaps</w:t>
      </w:r>
      <w:proofErr w:type="spellEnd"/>
      <w:r w:rsidRPr="00A7221D">
        <w:rPr>
          <w:rFonts w:ascii="Arial" w:eastAsia="Times New Roman" w:hAnsi="Arial" w:cs="Arial"/>
          <w:color w:val="000000"/>
        </w:rPr>
        <w:t xml:space="preserve"> app and running an activity, complete with suggested modifications for students with visual impairments.</w:t>
      </w:r>
    </w:p>
    <w:p w14:paraId="446B6AB4" w14:textId="77777777" w:rsidR="00A7221D" w:rsidRPr="00A7221D" w:rsidRDefault="00A7221D" w:rsidP="00A7221D">
      <w:pPr>
        <w:numPr>
          <w:ilvl w:val="0"/>
          <w:numId w:val="1"/>
        </w:numPr>
        <w:spacing w:before="100" w:beforeAutospacing="1" w:after="120"/>
        <w:ind w:left="0"/>
        <w:rPr>
          <w:rFonts w:ascii="Arial" w:eastAsia="Times New Roman" w:hAnsi="Arial" w:cs="Arial"/>
          <w:color w:val="000000"/>
        </w:rPr>
      </w:pPr>
      <w:r w:rsidRPr="00A7221D">
        <w:rPr>
          <w:rFonts w:ascii="Arial" w:eastAsia="Times New Roman" w:hAnsi="Arial" w:cs="Arial"/>
          <w:color w:val="000000"/>
        </w:rPr>
        <w:t xml:space="preserve">Printing SAS </w:t>
      </w:r>
      <w:proofErr w:type="spellStart"/>
      <w:r w:rsidRPr="00A7221D">
        <w:rPr>
          <w:rFonts w:ascii="Arial" w:eastAsia="Times New Roman" w:hAnsi="Arial" w:cs="Arial"/>
          <w:color w:val="000000"/>
        </w:rPr>
        <w:t>CodeSnaps</w:t>
      </w:r>
      <w:proofErr w:type="spellEnd"/>
      <w:r w:rsidRPr="00A7221D">
        <w:rPr>
          <w:rFonts w:ascii="Arial" w:eastAsia="Times New Roman" w:hAnsi="Arial" w:cs="Arial"/>
          <w:color w:val="000000"/>
        </w:rPr>
        <w:t xml:space="preserve"> code blocks with braille and mounting them for tactile learners.</w:t>
      </w:r>
    </w:p>
    <w:p w14:paraId="67E961BE" w14:textId="77777777" w:rsidR="00A7221D" w:rsidRPr="00A7221D" w:rsidRDefault="00A7221D" w:rsidP="00A7221D">
      <w:pPr>
        <w:numPr>
          <w:ilvl w:val="0"/>
          <w:numId w:val="1"/>
        </w:numPr>
        <w:spacing w:before="100" w:beforeAutospacing="1" w:after="120"/>
        <w:ind w:left="0"/>
        <w:rPr>
          <w:rFonts w:ascii="Arial" w:eastAsia="Times New Roman" w:hAnsi="Arial" w:cs="Arial"/>
          <w:color w:val="000000"/>
        </w:rPr>
      </w:pPr>
      <w:r w:rsidRPr="00A7221D">
        <w:rPr>
          <w:rFonts w:ascii="Arial" w:eastAsia="Times New Roman" w:hAnsi="Arial" w:cs="Arial"/>
          <w:color w:val="000000"/>
        </w:rPr>
        <w:t>Setting up an obstacle course for the robot. </w:t>
      </w:r>
    </w:p>
    <w:p w14:paraId="7F579481" w14:textId="77777777" w:rsidR="00A7221D" w:rsidRPr="00A7221D" w:rsidRDefault="00A7221D" w:rsidP="00A7221D">
      <w:pPr>
        <w:numPr>
          <w:ilvl w:val="0"/>
          <w:numId w:val="1"/>
        </w:numPr>
        <w:spacing w:before="100" w:beforeAutospacing="1" w:after="120"/>
        <w:ind w:left="0"/>
        <w:rPr>
          <w:rFonts w:ascii="Arial" w:eastAsia="Times New Roman" w:hAnsi="Arial" w:cs="Arial"/>
          <w:color w:val="000000"/>
        </w:rPr>
      </w:pPr>
      <w:r w:rsidRPr="00A7221D">
        <w:rPr>
          <w:rFonts w:ascii="Arial" w:eastAsia="Times New Roman" w:hAnsi="Arial" w:cs="Arial"/>
          <w:color w:val="000000"/>
        </w:rPr>
        <w:t>Creating your own lesson to implement in your classroom.</w:t>
      </w:r>
    </w:p>
    <w:p w14:paraId="5DE91AF0" w14:textId="77777777" w:rsidR="00A7221D" w:rsidRPr="00A7221D" w:rsidRDefault="00A7221D" w:rsidP="00A7221D">
      <w:pPr>
        <w:spacing w:before="240" w:after="120"/>
        <w:outlineLvl w:val="1"/>
        <w:rPr>
          <w:rFonts w:ascii="Arial" w:eastAsia="Times New Roman" w:hAnsi="Arial" w:cs="Arial"/>
          <w:b/>
          <w:bCs/>
          <w:color w:val="000000"/>
        </w:rPr>
      </w:pPr>
      <w:r w:rsidRPr="00A7221D">
        <w:rPr>
          <w:rFonts w:ascii="Arial" w:eastAsia="Times New Roman" w:hAnsi="Arial" w:cs="Arial"/>
          <w:b/>
          <w:bCs/>
          <w:color w:val="000000"/>
        </w:rPr>
        <w:t>Target Audience </w:t>
      </w:r>
    </w:p>
    <w:p w14:paraId="52BB4F9D" w14:textId="77777777" w:rsidR="00A7221D" w:rsidRPr="00A7221D" w:rsidRDefault="00A7221D" w:rsidP="00A7221D">
      <w:pPr>
        <w:rPr>
          <w:rFonts w:ascii="Arial" w:eastAsia="Times New Roman" w:hAnsi="Arial" w:cs="Arial"/>
          <w:color w:val="000000"/>
        </w:rPr>
      </w:pPr>
      <w:r w:rsidRPr="00A7221D">
        <w:rPr>
          <w:rFonts w:ascii="Arial" w:eastAsia="Times New Roman" w:hAnsi="Arial" w:cs="Arial"/>
          <w:color w:val="000000"/>
        </w:rPr>
        <w:t>Teachers of the Visually Impaired</w:t>
      </w:r>
    </w:p>
    <w:p w14:paraId="76EA1F7C" w14:textId="77777777" w:rsidR="00A7221D" w:rsidRPr="00A7221D" w:rsidRDefault="00A7221D" w:rsidP="00A7221D">
      <w:pPr>
        <w:numPr>
          <w:ilvl w:val="0"/>
          <w:numId w:val="2"/>
        </w:numPr>
        <w:spacing w:before="100" w:beforeAutospacing="1" w:after="120"/>
        <w:ind w:left="0"/>
        <w:rPr>
          <w:rFonts w:ascii="Arial" w:eastAsia="Times New Roman" w:hAnsi="Arial" w:cs="Arial"/>
          <w:color w:val="000000"/>
        </w:rPr>
      </w:pPr>
      <w:r w:rsidRPr="00A7221D">
        <w:rPr>
          <w:rFonts w:ascii="Arial" w:eastAsia="Times New Roman" w:hAnsi="Arial" w:cs="Arial"/>
          <w:color w:val="000000"/>
        </w:rPr>
        <w:t>General Education Teachers</w:t>
      </w:r>
    </w:p>
    <w:p w14:paraId="0EC6D601" w14:textId="77777777" w:rsidR="00A7221D" w:rsidRPr="00A7221D" w:rsidRDefault="00A7221D" w:rsidP="00A7221D">
      <w:pPr>
        <w:numPr>
          <w:ilvl w:val="0"/>
          <w:numId w:val="2"/>
        </w:numPr>
        <w:spacing w:before="100" w:beforeAutospacing="1" w:after="120"/>
        <w:ind w:left="0"/>
        <w:rPr>
          <w:rFonts w:ascii="Arial" w:eastAsia="Times New Roman" w:hAnsi="Arial" w:cs="Arial"/>
          <w:color w:val="000000"/>
        </w:rPr>
      </w:pPr>
      <w:r w:rsidRPr="00A7221D">
        <w:rPr>
          <w:rFonts w:ascii="Arial" w:eastAsia="Times New Roman" w:hAnsi="Arial" w:cs="Arial"/>
          <w:color w:val="000000"/>
        </w:rPr>
        <w:t>Assistive Technology Professionals</w:t>
      </w:r>
    </w:p>
    <w:p w14:paraId="7D0CA4E0" w14:textId="77777777" w:rsidR="00A7221D" w:rsidRPr="00A7221D" w:rsidRDefault="00A7221D" w:rsidP="00A7221D">
      <w:pPr>
        <w:spacing w:before="240" w:after="120"/>
        <w:outlineLvl w:val="1"/>
        <w:rPr>
          <w:rFonts w:ascii="Arial" w:eastAsia="Times New Roman" w:hAnsi="Arial" w:cs="Arial"/>
          <w:b/>
          <w:bCs/>
          <w:color w:val="000000"/>
        </w:rPr>
      </w:pPr>
      <w:r w:rsidRPr="00A7221D">
        <w:rPr>
          <w:rFonts w:ascii="Arial" w:eastAsia="Times New Roman" w:hAnsi="Arial" w:cs="Arial"/>
          <w:b/>
          <w:bCs/>
          <w:color w:val="000000"/>
        </w:rPr>
        <w:t>Registration </w:t>
      </w:r>
    </w:p>
    <w:p w14:paraId="691E0E46" w14:textId="77777777" w:rsidR="00A7221D" w:rsidRPr="00A7221D" w:rsidRDefault="00A7221D" w:rsidP="00A7221D">
      <w:pPr>
        <w:spacing w:beforeAutospacing="1" w:afterAutospacing="1" w:line="293" w:lineRule="atLeast"/>
        <w:rPr>
          <w:rFonts w:ascii="Arial" w:eastAsia="Times New Roman" w:hAnsi="Arial" w:cs="Arial"/>
          <w:color w:val="000000"/>
        </w:rPr>
      </w:pPr>
      <w:r w:rsidRPr="00A7221D">
        <w:rPr>
          <w:rFonts w:ascii="Arial" w:eastAsia="Times New Roman" w:hAnsi="Arial" w:cs="Arial"/>
          <w:color w:val="000000"/>
        </w:rPr>
        <w:t>Registration is required. To register for this webinar, please complete the </w:t>
      </w:r>
      <w:hyperlink r:id="rId6" w:history="1">
        <w:r w:rsidRPr="00A7221D">
          <w:rPr>
            <w:rFonts w:ascii="Arial" w:eastAsia="Times New Roman" w:hAnsi="Arial" w:cs="Arial"/>
            <w:color w:val="0378CD"/>
            <w:bdr w:val="none" w:sz="0" w:space="0" w:color="auto" w:frame="1"/>
          </w:rPr>
          <w:t>registration form</w:t>
        </w:r>
      </w:hyperlink>
      <w:r w:rsidRPr="00A7221D">
        <w:rPr>
          <w:rFonts w:ascii="Arial" w:eastAsia="Times New Roman" w:hAnsi="Arial" w:cs="Arial"/>
          <w:color w:val="000000"/>
        </w:rPr>
        <w:t>.</w:t>
      </w:r>
    </w:p>
    <w:p w14:paraId="411678A8" w14:textId="77777777" w:rsidR="00A7221D" w:rsidRPr="00A7221D" w:rsidRDefault="00A7221D" w:rsidP="00A7221D">
      <w:pPr>
        <w:spacing w:before="240" w:after="120"/>
        <w:outlineLvl w:val="1"/>
        <w:rPr>
          <w:rFonts w:ascii="Arial" w:eastAsia="Times New Roman" w:hAnsi="Arial" w:cs="Arial"/>
          <w:b/>
          <w:bCs/>
          <w:color w:val="000000"/>
        </w:rPr>
      </w:pPr>
      <w:r w:rsidRPr="00A7221D">
        <w:rPr>
          <w:rFonts w:ascii="Arial" w:eastAsia="Times New Roman" w:hAnsi="Arial" w:cs="Arial"/>
          <w:b/>
          <w:bCs/>
          <w:color w:val="000000"/>
        </w:rPr>
        <w:t>Recording </w:t>
      </w:r>
    </w:p>
    <w:p w14:paraId="161FAE15" w14:textId="77777777" w:rsidR="00A7221D" w:rsidRPr="00A7221D" w:rsidRDefault="00A7221D" w:rsidP="00A7221D">
      <w:pPr>
        <w:spacing w:before="100" w:beforeAutospacing="1" w:after="100" w:afterAutospacing="1" w:line="293" w:lineRule="atLeast"/>
        <w:rPr>
          <w:rFonts w:ascii="Arial" w:eastAsia="Times New Roman" w:hAnsi="Arial" w:cs="Arial"/>
          <w:color w:val="000000"/>
        </w:rPr>
      </w:pPr>
      <w:r w:rsidRPr="00A7221D">
        <w:rPr>
          <w:rFonts w:ascii="Arial" w:eastAsia="Times New Roman" w:hAnsi="Arial" w:cs="Arial"/>
          <w:color w:val="000000"/>
        </w:rPr>
        <w:lastRenderedPageBreak/>
        <w:t>A link to the recording will be available here shortly after the webinar ends.</w:t>
      </w:r>
    </w:p>
    <w:p w14:paraId="5866286E" w14:textId="77777777" w:rsidR="00A7221D" w:rsidRPr="00A7221D" w:rsidRDefault="00A7221D" w:rsidP="00A7221D">
      <w:pPr>
        <w:spacing w:before="240" w:after="120"/>
        <w:outlineLvl w:val="1"/>
        <w:rPr>
          <w:rFonts w:ascii="Arial" w:eastAsia="Times New Roman" w:hAnsi="Arial" w:cs="Arial"/>
          <w:b/>
          <w:bCs/>
          <w:color w:val="000000"/>
        </w:rPr>
      </w:pPr>
      <w:r w:rsidRPr="00A7221D">
        <w:rPr>
          <w:rFonts w:ascii="Arial" w:eastAsia="Times New Roman" w:hAnsi="Arial" w:cs="Arial"/>
          <w:b/>
          <w:bCs/>
          <w:color w:val="000000"/>
        </w:rPr>
        <w:t>Related Resources </w:t>
      </w:r>
    </w:p>
    <w:p w14:paraId="6229E4C4" w14:textId="77777777" w:rsidR="00A7221D" w:rsidRPr="00A7221D" w:rsidRDefault="00A7221D" w:rsidP="00A7221D">
      <w:pPr>
        <w:spacing w:before="100" w:beforeAutospacing="1" w:after="100" w:afterAutospacing="1" w:line="293" w:lineRule="atLeast"/>
        <w:rPr>
          <w:rFonts w:ascii="Arial" w:eastAsia="Times New Roman" w:hAnsi="Arial" w:cs="Arial"/>
          <w:color w:val="000000"/>
        </w:rPr>
      </w:pPr>
      <w:r w:rsidRPr="00A7221D">
        <w:rPr>
          <w:rFonts w:ascii="Arial" w:eastAsia="Times New Roman" w:hAnsi="Arial" w:cs="Arial"/>
          <w:color w:val="000000"/>
        </w:rPr>
        <w:t>Coming soon ...</w:t>
      </w:r>
    </w:p>
    <w:p w14:paraId="7C3A271D" w14:textId="77777777" w:rsidR="00A7221D" w:rsidRPr="00A7221D" w:rsidRDefault="00A7221D" w:rsidP="00A7221D">
      <w:pPr>
        <w:spacing w:before="240" w:after="120"/>
        <w:outlineLvl w:val="1"/>
        <w:rPr>
          <w:rFonts w:ascii="Arial" w:eastAsia="Times New Roman" w:hAnsi="Arial" w:cs="Arial"/>
          <w:b/>
          <w:bCs/>
          <w:color w:val="000000"/>
        </w:rPr>
      </w:pPr>
      <w:r w:rsidRPr="00A7221D">
        <w:rPr>
          <w:rFonts w:ascii="Arial" w:eastAsia="Times New Roman" w:hAnsi="Arial" w:cs="Arial"/>
          <w:b/>
          <w:bCs/>
          <w:color w:val="000000"/>
        </w:rPr>
        <w:t>Learn More </w:t>
      </w:r>
    </w:p>
    <w:p w14:paraId="5DFB83A9" w14:textId="77777777" w:rsidR="00A7221D" w:rsidRPr="00A7221D" w:rsidRDefault="00A7221D" w:rsidP="00A7221D">
      <w:pPr>
        <w:spacing w:beforeAutospacing="1" w:afterAutospacing="1" w:line="293" w:lineRule="atLeast"/>
        <w:rPr>
          <w:rFonts w:ascii="Arial" w:eastAsia="Times New Roman" w:hAnsi="Arial" w:cs="Arial"/>
          <w:color w:val="000000"/>
        </w:rPr>
      </w:pPr>
      <w:r w:rsidRPr="00A7221D">
        <w:rPr>
          <w:rFonts w:ascii="Arial" w:eastAsia="Times New Roman" w:hAnsi="Arial" w:cs="Arial"/>
          <w:color w:val="000000"/>
        </w:rPr>
        <w:t>To learn more about SAS Accessibility, visit the </w:t>
      </w:r>
      <w:hyperlink r:id="rId7" w:history="1">
        <w:r w:rsidRPr="00A7221D">
          <w:rPr>
            <w:rFonts w:ascii="Arial" w:eastAsia="Times New Roman" w:hAnsi="Arial" w:cs="Arial"/>
            <w:color w:val="0378CD"/>
            <w:bdr w:val="none" w:sz="0" w:space="0" w:color="auto" w:frame="1"/>
          </w:rPr>
          <w:t>SAS Disability Support Center</w:t>
        </w:r>
      </w:hyperlink>
      <w:r w:rsidRPr="00A7221D">
        <w:rPr>
          <w:rFonts w:ascii="Arial" w:eastAsia="Times New Roman" w:hAnsi="Arial" w:cs="Arial"/>
          <w:color w:val="000000"/>
        </w:rPr>
        <w:t>.</w:t>
      </w:r>
    </w:p>
    <w:p w14:paraId="14F6DB9D" w14:textId="77777777" w:rsidR="00A7221D" w:rsidRPr="00A7221D" w:rsidRDefault="00A7221D" w:rsidP="00A7221D">
      <w:pPr>
        <w:spacing w:before="240" w:after="120"/>
        <w:outlineLvl w:val="1"/>
        <w:rPr>
          <w:rFonts w:ascii="Arial" w:eastAsia="Times New Roman" w:hAnsi="Arial" w:cs="Arial"/>
          <w:b/>
          <w:bCs/>
          <w:color w:val="000000"/>
        </w:rPr>
      </w:pPr>
      <w:r w:rsidRPr="00A7221D">
        <w:rPr>
          <w:rFonts w:ascii="Arial" w:eastAsia="Times New Roman" w:hAnsi="Arial" w:cs="Arial"/>
          <w:b/>
          <w:bCs/>
          <w:color w:val="000000"/>
        </w:rPr>
        <w:t>Contact Us </w:t>
      </w:r>
    </w:p>
    <w:p w14:paraId="5D53DB1E" w14:textId="77777777" w:rsidR="00A7221D" w:rsidRPr="00A7221D" w:rsidRDefault="00A7221D" w:rsidP="00A7221D">
      <w:pPr>
        <w:spacing w:beforeAutospacing="1" w:afterAutospacing="1" w:line="293" w:lineRule="atLeast"/>
        <w:rPr>
          <w:rFonts w:ascii="Arial" w:eastAsia="Times New Roman" w:hAnsi="Arial" w:cs="Arial"/>
          <w:color w:val="000000"/>
        </w:rPr>
      </w:pPr>
      <w:r w:rsidRPr="00A7221D">
        <w:rPr>
          <w:rFonts w:ascii="Arial" w:eastAsia="Times New Roman" w:hAnsi="Arial" w:cs="Arial"/>
          <w:color w:val="000000"/>
        </w:rPr>
        <w:t>Can't find what you need? We're here to help. </w:t>
      </w:r>
      <w:hyperlink r:id="rId8" w:history="1">
        <w:r w:rsidRPr="00A7221D">
          <w:rPr>
            <w:rFonts w:ascii="Arial" w:eastAsia="Times New Roman" w:hAnsi="Arial" w:cs="Arial"/>
            <w:color w:val="0378CD"/>
            <w:bdr w:val="none" w:sz="0" w:space="0" w:color="auto" w:frame="1"/>
          </w:rPr>
          <w:t>Send questions to accessibility@sas.com</w:t>
        </w:r>
      </w:hyperlink>
      <w:r w:rsidRPr="00A7221D">
        <w:rPr>
          <w:rFonts w:ascii="Arial" w:eastAsia="Times New Roman" w:hAnsi="Arial" w:cs="Arial"/>
          <w:color w:val="000000"/>
        </w:rPr>
        <w:t>.</w:t>
      </w:r>
    </w:p>
    <w:p w14:paraId="7509F9DE" w14:textId="77777777" w:rsidR="00A7221D" w:rsidRPr="00A7221D" w:rsidRDefault="00A7221D" w:rsidP="00A7221D">
      <w:pPr>
        <w:rPr>
          <w:rFonts w:ascii="Arial" w:eastAsia="Times New Roman" w:hAnsi="Arial" w:cs="Arial"/>
        </w:rPr>
      </w:pPr>
    </w:p>
    <w:p w14:paraId="6BB8E374" w14:textId="77777777" w:rsidR="002B3500" w:rsidRPr="00A7221D" w:rsidRDefault="00A7221D">
      <w:pPr>
        <w:rPr>
          <w:rFonts w:ascii="Arial" w:hAnsi="Arial" w:cs="Arial"/>
        </w:rPr>
      </w:pPr>
    </w:p>
    <w:sectPr w:rsidR="002B3500" w:rsidRPr="00A7221D" w:rsidSect="00B36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164A2"/>
    <w:multiLevelType w:val="multilevel"/>
    <w:tmpl w:val="C61A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CC7064"/>
    <w:multiLevelType w:val="multilevel"/>
    <w:tmpl w:val="052C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21D"/>
    <w:rsid w:val="0001425E"/>
    <w:rsid w:val="001A363F"/>
    <w:rsid w:val="00244D97"/>
    <w:rsid w:val="00313E49"/>
    <w:rsid w:val="00A27D2F"/>
    <w:rsid w:val="00A7221D"/>
    <w:rsid w:val="00B363C5"/>
    <w:rsid w:val="00DF10FA"/>
    <w:rsid w:val="00EB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6CDDE4"/>
  <w15:chartTrackingRefBased/>
  <w15:docId w15:val="{D778BC08-24F7-5E45-AF36-09456B05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221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221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2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221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7221D"/>
  </w:style>
  <w:style w:type="paragraph" w:styleId="NormalWeb">
    <w:name w:val="Normal (Web)"/>
    <w:basedOn w:val="Normal"/>
    <w:uiPriority w:val="99"/>
    <w:semiHidden/>
    <w:unhideWhenUsed/>
    <w:rsid w:val="00A7221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722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45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sas.com?subject=SAS%20Disability%20Support%20Center%20on%20support.sas.com" TargetMode="External"/><Relationship Id="rId3" Type="http://schemas.openxmlformats.org/officeDocument/2006/relationships/settings" Target="settings.xml"/><Relationship Id="rId7" Type="http://schemas.openxmlformats.org/officeDocument/2006/relationships/hyperlink" Target="https://support.sas.com/accessibility/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sas.com/accessibility/webinars/2021-1/registration.html" TargetMode="External"/><Relationship Id="rId5" Type="http://schemas.openxmlformats.org/officeDocument/2006/relationships/hyperlink" Target="https://support.sas.com/accessibility/webinars/2021-1/registratio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2021-10-22T18:17:00Z</dcterms:created>
  <dcterms:modified xsi:type="dcterms:W3CDTF">2021-10-22T18:22:00Z</dcterms:modified>
</cp:coreProperties>
</file>