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D4" w:rsidRPr="00A97463" w:rsidRDefault="00F60FD4" w:rsidP="00F60FD4">
      <w:pPr>
        <w:pStyle w:val="PlainText"/>
        <w:jc w:val="center"/>
        <w:rPr>
          <w:rFonts w:ascii="Calibri" w:hAnsi="Calibri"/>
          <w:sz w:val="24"/>
          <w:szCs w:val="24"/>
        </w:rPr>
      </w:pPr>
      <w:r w:rsidRPr="00A97463">
        <w:rPr>
          <w:rFonts w:ascii="Calibri" w:hAnsi="Calibri"/>
          <w:b/>
          <w:sz w:val="24"/>
          <w:szCs w:val="24"/>
        </w:rPr>
        <w:t>Syllabus</w:t>
      </w:r>
      <w:r w:rsidRPr="00A97463">
        <w:rPr>
          <w:rFonts w:ascii="Calibri" w:hAnsi="Calibri"/>
          <w:sz w:val="24"/>
          <w:szCs w:val="24"/>
        </w:rPr>
        <w:t xml:space="preserve"> 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3B3373" w:rsidRPr="00A97463" w:rsidRDefault="00364BFF">
      <w:pPr>
        <w:pStyle w:val="Body1"/>
        <w:jc w:val="center"/>
        <w:rPr>
          <w:rFonts w:ascii="Calibri" w:hAnsi="Calibri"/>
          <w:szCs w:val="24"/>
        </w:rPr>
      </w:pPr>
      <w:r w:rsidRPr="00A97463">
        <w:rPr>
          <w:rFonts w:ascii="Calibri" w:hAnsi="Calibri"/>
          <w:szCs w:val="24"/>
        </w:rPr>
        <w:t xml:space="preserve">A </w:t>
      </w:r>
      <w:r w:rsidR="00435CC9">
        <w:rPr>
          <w:rFonts w:ascii="Calibri" w:hAnsi="Calibri"/>
          <w:szCs w:val="24"/>
        </w:rPr>
        <w:t>4-</w:t>
      </w:r>
      <w:r w:rsidR="00F60FD4" w:rsidRPr="00A97463">
        <w:rPr>
          <w:rFonts w:ascii="Calibri" w:hAnsi="Calibri"/>
          <w:szCs w:val="24"/>
        </w:rPr>
        <w:t xml:space="preserve">week </w:t>
      </w:r>
      <w:r w:rsidR="00D42CF2">
        <w:rPr>
          <w:rFonts w:ascii="Calibri" w:hAnsi="Calibri"/>
          <w:szCs w:val="24"/>
        </w:rPr>
        <w:t>self-paced</w:t>
      </w:r>
      <w:r w:rsidRPr="00A97463">
        <w:rPr>
          <w:rFonts w:ascii="Calibri" w:hAnsi="Calibri"/>
          <w:szCs w:val="24"/>
        </w:rPr>
        <w:t xml:space="preserve"> </w:t>
      </w:r>
      <w:r w:rsidR="00F60FD4" w:rsidRPr="00A97463">
        <w:rPr>
          <w:rFonts w:ascii="Calibri" w:hAnsi="Calibri"/>
          <w:szCs w:val="24"/>
        </w:rPr>
        <w:t>online course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A3263B" w:rsidRDefault="003B3373" w:rsidP="00A3263B">
      <w:pPr>
        <w:shd w:val="clear" w:color="auto" w:fill="FFFFFF"/>
        <w:jc w:val="center"/>
        <w:rPr>
          <w:rFonts w:asciiTheme="minorHAnsi" w:hAnsiTheme="minorHAnsi"/>
          <w:b/>
        </w:rPr>
      </w:pPr>
      <w:r w:rsidRPr="00A3263B">
        <w:rPr>
          <w:rFonts w:ascii="Calibri" w:hAnsi="Calibri"/>
          <w:b/>
        </w:rPr>
        <w:t xml:space="preserve">Course Title:  </w:t>
      </w:r>
      <w:r w:rsidR="00435CC9" w:rsidRPr="00A3263B">
        <w:rPr>
          <w:rFonts w:asciiTheme="minorHAnsi" w:hAnsiTheme="minorHAnsi"/>
          <w:b/>
        </w:rPr>
        <w:t xml:space="preserve">Assessment of Students Who Have </w:t>
      </w:r>
    </w:p>
    <w:p w:rsidR="00435CC9" w:rsidRPr="00A3263B" w:rsidRDefault="00435CC9" w:rsidP="00A3263B">
      <w:pPr>
        <w:shd w:val="clear" w:color="auto" w:fill="FFFFFF"/>
        <w:jc w:val="center"/>
        <w:rPr>
          <w:rFonts w:asciiTheme="minorHAnsi" w:hAnsiTheme="minorHAnsi"/>
          <w:b/>
        </w:rPr>
      </w:pPr>
      <w:r w:rsidRPr="00A3263B">
        <w:rPr>
          <w:rFonts w:asciiTheme="minorHAnsi" w:hAnsiTheme="minorHAnsi"/>
          <w:b/>
        </w:rPr>
        <w:t>Visual Impairments and Multiple Disabilities</w:t>
      </w:r>
    </w:p>
    <w:p w:rsidR="003B3373" w:rsidRPr="00A97463" w:rsidRDefault="003B3373">
      <w:pPr>
        <w:pStyle w:val="Body1"/>
        <w:jc w:val="center"/>
        <w:rPr>
          <w:rFonts w:ascii="Calibri" w:hAnsi="Calibri"/>
          <w:szCs w:val="24"/>
        </w:rPr>
      </w:pPr>
    </w:p>
    <w:p w:rsidR="00F60FD4" w:rsidRPr="00A97463" w:rsidRDefault="00F60FD4" w:rsidP="00F60FD4">
      <w:pPr>
        <w:pStyle w:val="Heading2"/>
        <w:jc w:val="center"/>
        <w:rPr>
          <w:rFonts w:ascii="Calibri" w:hAnsi="Calibri"/>
          <w:b w:val="0"/>
          <w:bCs/>
          <w:sz w:val="24"/>
          <w:szCs w:val="24"/>
        </w:rPr>
      </w:pPr>
      <w:r w:rsidRPr="00A97463">
        <w:rPr>
          <w:rFonts w:ascii="Calibri" w:hAnsi="Calibri"/>
          <w:b w:val="0"/>
          <w:bCs/>
          <w:sz w:val="24"/>
          <w:szCs w:val="24"/>
        </w:rPr>
        <w:t>Online</w:t>
      </w:r>
      <w:r w:rsidR="00364BFF" w:rsidRPr="00A97463">
        <w:rPr>
          <w:rFonts w:ascii="Calibri" w:hAnsi="Calibri"/>
          <w:b w:val="0"/>
          <w:bCs/>
          <w:sz w:val="24"/>
          <w:szCs w:val="24"/>
        </w:rPr>
        <w:t>/On Demand</w:t>
      </w:r>
    </w:p>
    <w:p w:rsidR="00F60FD4" w:rsidRPr="00A97463" w:rsidRDefault="00F60FD4">
      <w:pPr>
        <w:pStyle w:val="Body1"/>
        <w:jc w:val="center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jc w:val="center"/>
        <w:rPr>
          <w:rFonts w:ascii="Calibri" w:hAnsi="Calibri"/>
          <w:b/>
          <w:szCs w:val="24"/>
        </w:rPr>
      </w:pPr>
    </w:p>
    <w:p w:rsidR="003B3373" w:rsidRDefault="003B3373">
      <w:pPr>
        <w:pStyle w:val="Body1"/>
        <w:rPr>
          <w:rFonts w:ascii="Calibri" w:hAnsi="Calibri"/>
          <w:szCs w:val="24"/>
        </w:rPr>
      </w:pPr>
      <w:r w:rsidRPr="00A97463">
        <w:rPr>
          <w:rFonts w:ascii="Calibri" w:hAnsi="Calibri"/>
          <w:b/>
          <w:szCs w:val="24"/>
          <w:u w:val="single"/>
        </w:rPr>
        <w:t>Instructor:</w:t>
      </w:r>
      <w:r w:rsidRPr="00A97463">
        <w:rPr>
          <w:rFonts w:ascii="Calibri" w:hAnsi="Calibri"/>
          <w:szCs w:val="24"/>
        </w:rPr>
        <w:tab/>
      </w:r>
      <w:r w:rsidR="00364BFF" w:rsidRPr="00A97463">
        <w:rPr>
          <w:rFonts w:ascii="Calibri" w:hAnsi="Calibri"/>
          <w:szCs w:val="24"/>
        </w:rPr>
        <w:t>Perkins eLearning</w:t>
      </w:r>
    </w:p>
    <w:p w:rsidR="007A243D" w:rsidRPr="00A97463" w:rsidRDefault="007A243D">
      <w:pPr>
        <w:pStyle w:val="Body1"/>
        <w:rPr>
          <w:rFonts w:ascii="Calibri" w:hAnsi="Calibri"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DESCRIPTION:</w:t>
      </w:r>
    </w:p>
    <w:p w:rsidR="007A243D" w:rsidRPr="00A3263B" w:rsidRDefault="007A243D" w:rsidP="00A3263B">
      <w:pPr>
        <w:shd w:val="clear" w:color="auto" w:fill="FFFFFF"/>
        <w:rPr>
          <w:rFonts w:asciiTheme="minorHAnsi" w:hAnsiTheme="minorHAnsi"/>
        </w:rPr>
      </w:pPr>
      <w:r w:rsidRPr="00A3263B">
        <w:rPr>
          <w:rFonts w:asciiTheme="minorHAnsi" w:hAnsiTheme="minorHAnsi"/>
          <w:b/>
          <w:bCs/>
        </w:rPr>
        <w:t>"</w:t>
      </w:r>
      <w:r w:rsidR="00A3263B" w:rsidRPr="00A3263B">
        <w:rPr>
          <w:rFonts w:asciiTheme="minorHAnsi" w:hAnsiTheme="minorHAnsi"/>
        </w:rPr>
        <w:t xml:space="preserve"> Assessment of Students Who Have Visual Impairments and Multiple Disabilities</w:t>
      </w:r>
      <w:r w:rsidRPr="00A3263B">
        <w:rPr>
          <w:rFonts w:asciiTheme="minorHAnsi" w:hAnsiTheme="minorHAnsi"/>
          <w:b/>
          <w:bCs/>
        </w:rPr>
        <w:t>"</w:t>
      </w:r>
      <w:r w:rsidRPr="00EA2008">
        <w:rPr>
          <w:rFonts w:asciiTheme="minorHAnsi" w:hAnsiTheme="minorHAnsi"/>
        </w:rPr>
        <w:t xml:space="preserve"> is made up of </w:t>
      </w:r>
      <w:r w:rsidR="00A3263B">
        <w:rPr>
          <w:rFonts w:asciiTheme="minorHAnsi" w:hAnsiTheme="minorHAnsi"/>
        </w:rPr>
        <w:t>4</w:t>
      </w:r>
      <w:r w:rsidRPr="00EA2008">
        <w:rPr>
          <w:rFonts w:asciiTheme="minorHAnsi" w:hAnsiTheme="minorHAnsi"/>
        </w:rPr>
        <w:t xml:space="preserve"> modules, each containing video segments</w:t>
      </w:r>
      <w:r w:rsidRPr="007A243D">
        <w:rPr>
          <w:rFonts w:asciiTheme="minorHAnsi" w:hAnsiTheme="minorHAnsi"/>
        </w:rPr>
        <w:t>, readings,</w:t>
      </w:r>
      <w:r w:rsidRPr="00EA2008">
        <w:rPr>
          <w:rFonts w:asciiTheme="minorHAnsi" w:hAnsiTheme="minorHAnsi"/>
        </w:rPr>
        <w:t xml:space="preserve"> and assigned activities to en</w:t>
      </w:r>
      <w:r w:rsidR="00A3263B">
        <w:rPr>
          <w:rFonts w:asciiTheme="minorHAnsi" w:hAnsiTheme="minorHAnsi"/>
        </w:rPr>
        <w:t>hance and apply your learning. This tutorial addresses the TVI’</w:t>
      </w:r>
      <w:r w:rsidR="00A3263B" w:rsidRPr="00A3263B">
        <w:rPr>
          <w:rFonts w:asciiTheme="minorHAnsi" w:hAnsiTheme="minorHAnsi"/>
        </w:rPr>
        <w:t>s role in performing specialized assessments to students with visual impairments and multiple disabilities.</w:t>
      </w:r>
      <w:r w:rsidR="00A3263B">
        <w:rPr>
          <w:rFonts w:asciiTheme="minorHAnsi" w:hAnsiTheme="minorHAnsi"/>
        </w:rPr>
        <w:t xml:space="preserve"> </w:t>
      </w:r>
      <w:r w:rsidRPr="00EA2008">
        <w:rPr>
          <w:rFonts w:asciiTheme="minorHAnsi" w:hAnsiTheme="minorHAnsi"/>
        </w:rPr>
        <w:t>Plan to spend 1 week working through each module.  While this is a self-paced course, the material will have the most impact if you work steadily through the outline in the order it is presented.</w:t>
      </w:r>
    </w:p>
    <w:p w:rsidR="00F60FD4" w:rsidRDefault="00F60FD4">
      <w:pPr>
        <w:pStyle w:val="Body1"/>
        <w:rPr>
          <w:rFonts w:ascii="Calibri" w:hAnsi="Calibri"/>
          <w:b/>
          <w:szCs w:val="24"/>
          <w:u w:val="single"/>
        </w:rPr>
      </w:pPr>
    </w:p>
    <w:p w:rsidR="00A3263B" w:rsidRPr="00A97463" w:rsidRDefault="00A3263B">
      <w:pPr>
        <w:pStyle w:val="Body1"/>
        <w:rPr>
          <w:rFonts w:ascii="Calibri" w:hAnsi="Calibri"/>
          <w:szCs w:val="24"/>
        </w:rPr>
      </w:pP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COMPLETION REQUIREMENTS:</w:t>
      </w: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Perkins eLearning </w:t>
      </w:r>
      <w:r w:rsidR="00D42CF2">
        <w:rPr>
          <w:rFonts w:ascii="Calibri" w:hAnsi="Calibri"/>
          <w:sz w:val="24"/>
          <w:szCs w:val="24"/>
        </w:rPr>
        <w:t>Self-paced</w:t>
      </w:r>
      <w:r>
        <w:rPr>
          <w:rFonts w:ascii="Calibri" w:hAnsi="Calibri"/>
          <w:sz w:val="24"/>
          <w:szCs w:val="24"/>
        </w:rPr>
        <w:t xml:space="preserve"> </w:t>
      </w:r>
      <w:r w:rsidR="00D42CF2">
        <w:rPr>
          <w:rFonts w:ascii="Calibri" w:hAnsi="Calibri"/>
          <w:sz w:val="24"/>
          <w:szCs w:val="24"/>
        </w:rPr>
        <w:t>tutorial</w:t>
      </w:r>
      <w:r>
        <w:rPr>
          <w:rFonts w:ascii="Calibri" w:hAnsi="Calibri"/>
          <w:sz w:val="24"/>
          <w:szCs w:val="24"/>
        </w:rPr>
        <w:t xml:space="preserve">s include assignments, readings, quizzes, and </w:t>
      </w:r>
      <w:r w:rsidR="00D42CF2">
        <w:rPr>
          <w:rFonts w:ascii="Calibri" w:hAnsi="Calibri"/>
          <w:sz w:val="24"/>
          <w:szCs w:val="24"/>
        </w:rPr>
        <w:t>video clips</w:t>
      </w:r>
      <w:r>
        <w:rPr>
          <w:rFonts w:ascii="Calibri" w:hAnsi="Calibri"/>
          <w:sz w:val="24"/>
          <w:szCs w:val="24"/>
        </w:rPr>
        <w:t xml:space="preserve">. Students are expected to be familiar with all material presented in the </w:t>
      </w:r>
      <w:r w:rsidR="00D42CF2">
        <w:rPr>
          <w:rFonts w:ascii="Calibri" w:hAnsi="Calibri"/>
          <w:sz w:val="24"/>
          <w:szCs w:val="24"/>
        </w:rPr>
        <w:t>tutorial</w:t>
      </w:r>
      <w:r>
        <w:rPr>
          <w:rFonts w:ascii="Calibri" w:hAnsi="Calibri"/>
          <w:sz w:val="24"/>
          <w:szCs w:val="24"/>
        </w:rPr>
        <w:t xml:space="preserve">, and to submit all assignments where indicated. </w:t>
      </w:r>
    </w:p>
    <w:p w:rsidR="0066548F" w:rsidRDefault="0066548F" w:rsidP="009A50CF">
      <w:pPr>
        <w:pStyle w:val="PlainText"/>
        <w:rPr>
          <w:rFonts w:ascii="Calibri" w:hAnsi="Calibri"/>
          <w:sz w:val="24"/>
          <w:szCs w:val="24"/>
        </w:rPr>
      </w:pPr>
    </w:p>
    <w:p w:rsidR="0066548F" w:rsidRDefault="0066548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structure is suggested for you</w:t>
      </w:r>
      <w:r w:rsidR="00D42CF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through this syllabus and the eLearning environment; however, you may complete and submit the assignments in any order.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</w:p>
    <w:p w:rsidR="009A50CF" w:rsidRPr="00A97463" w:rsidRDefault="009A50CF" w:rsidP="009A50CF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EVALUATION OR GRADING POLICY: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submitted material is reviewed by a member of the Perkins eLearning staff and is evaluated as having met the assignment requirements. Assignments are not individually evaluated or graded. Submitted assignments are not returned.</w:t>
      </w:r>
    </w:p>
    <w:p w:rsidR="009A50CF" w:rsidRDefault="009A50CF" w:rsidP="009A50CF">
      <w:pPr>
        <w:pStyle w:val="PlainText"/>
        <w:rPr>
          <w:rFonts w:ascii="Calibri" w:hAnsi="Calibri"/>
          <w:sz w:val="24"/>
          <w:szCs w:val="24"/>
        </w:rPr>
      </w:pPr>
    </w:p>
    <w:p w:rsidR="00BD569C" w:rsidRPr="009A50CF" w:rsidRDefault="009A50CF" w:rsidP="00F60FD4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Assignments and assessments are evaluated on a Pass/Fail scale, and </w:t>
      </w:r>
      <w:r>
        <w:rPr>
          <w:rFonts w:ascii="Calibri" w:hAnsi="Calibri"/>
          <w:i/>
          <w:sz w:val="24"/>
          <w:szCs w:val="24"/>
          <w:u w:val="single"/>
        </w:rPr>
        <w:t>all</w:t>
      </w:r>
      <w:r>
        <w:rPr>
          <w:rFonts w:ascii="Calibri" w:hAnsi="Calibri"/>
          <w:sz w:val="24"/>
          <w:szCs w:val="24"/>
        </w:rPr>
        <w:t xml:space="preserve"> requirements must be met to receive credits.</w:t>
      </w:r>
      <w:r w:rsidR="00F7199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There is no time limit to completing a Perkins </w:t>
      </w:r>
      <w:r w:rsidR="00D42CF2">
        <w:rPr>
          <w:rFonts w:ascii="Calibri" w:hAnsi="Calibri"/>
          <w:sz w:val="24"/>
          <w:szCs w:val="24"/>
        </w:rPr>
        <w:t>Self-paced</w:t>
      </w:r>
      <w:r>
        <w:rPr>
          <w:rFonts w:ascii="Calibri" w:hAnsi="Calibri"/>
          <w:sz w:val="24"/>
          <w:szCs w:val="24"/>
        </w:rPr>
        <w:t xml:space="preserve"> </w:t>
      </w:r>
      <w:r w:rsidR="00D42CF2">
        <w:rPr>
          <w:rFonts w:ascii="Calibri" w:hAnsi="Calibri"/>
          <w:sz w:val="24"/>
          <w:szCs w:val="24"/>
        </w:rPr>
        <w:t>Tutorial</w:t>
      </w:r>
      <w:r>
        <w:rPr>
          <w:rFonts w:ascii="Calibri" w:hAnsi="Calibri"/>
          <w:sz w:val="24"/>
          <w:szCs w:val="24"/>
        </w:rPr>
        <w:t>. The lesson plan structure is suggested as the best approach to the material.</w:t>
      </w:r>
    </w:p>
    <w:p w:rsidR="00BD569C" w:rsidRDefault="00BD569C" w:rsidP="00F60FD4">
      <w:pPr>
        <w:pStyle w:val="PlainText"/>
        <w:rPr>
          <w:rFonts w:ascii="Calibri" w:hAnsi="Calibri"/>
          <w:b/>
          <w:sz w:val="24"/>
          <w:szCs w:val="24"/>
          <w:u w:val="single"/>
        </w:rPr>
      </w:pPr>
    </w:p>
    <w:p w:rsidR="00A3263B" w:rsidRDefault="00A3263B" w:rsidP="00F60FD4">
      <w:pPr>
        <w:pStyle w:val="PlainText"/>
        <w:rPr>
          <w:rFonts w:ascii="Calibri" w:hAnsi="Calibri"/>
          <w:b/>
          <w:sz w:val="24"/>
          <w:szCs w:val="24"/>
          <w:u w:val="single"/>
          <w:lang w:val="en-US"/>
        </w:rPr>
      </w:pPr>
    </w:p>
    <w:p w:rsidR="00A3263B" w:rsidRDefault="00A3263B" w:rsidP="00F60FD4">
      <w:pPr>
        <w:pStyle w:val="PlainText"/>
        <w:rPr>
          <w:rFonts w:ascii="Calibri" w:hAnsi="Calibri"/>
          <w:b/>
          <w:sz w:val="24"/>
          <w:szCs w:val="24"/>
          <w:u w:val="single"/>
          <w:lang w:val="en-US"/>
        </w:rPr>
      </w:pPr>
    </w:p>
    <w:p w:rsidR="00A3263B" w:rsidRDefault="00A3263B" w:rsidP="00F60FD4">
      <w:pPr>
        <w:pStyle w:val="PlainText"/>
        <w:rPr>
          <w:rFonts w:ascii="Calibri" w:hAnsi="Calibri"/>
          <w:b/>
          <w:sz w:val="24"/>
          <w:szCs w:val="24"/>
          <w:u w:val="single"/>
          <w:lang w:val="en-US"/>
        </w:rPr>
      </w:pPr>
    </w:p>
    <w:p w:rsidR="00A3263B" w:rsidRDefault="00A3263B" w:rsidP="00F60FD4">
      <w:pPr>
        <w:pStyle w:val="PlainText"/>
        <w:rPr>
          <w:rFonts w:ascii="Calibri" w:hAnsi="Calibri"/>
          <w:b/>
          <w:sz w:val="24"/>
          <w:szCs w:val="24"/>
          <w:u w:val="single"/>
          <w:lang w:val="en-US"/>
        </w:rPr>
      </w:pPr>
    </w:p>
    <w:p w:rsidR="00F60FD4" w:rsidRPr="00A97463" w:rsidRDefault="00F60FD4" w:rsidP="00F60FD4">
      <w:pPr>
        <w:pStyle w:val="PlainText"/>
        <w:rPr>
          <w:rFonts w:ascii="Calibri" w:hAnsi="Calibri"/>
          <w:bCs/>
          <w:sz w:val="24"/>
          <w:szCs w:val="24"/>
        </w:rPr>
      </w:pPr>
      <w:r w:rsidRPr="00A97463">
        <w:rPr>
          <w:rFonts w:ascii="Calibri" w:hAnsi="Calibri"/>
          <w:b/>
          <w:sz w:val="24"/>
          <w:szCs w:val="24"/>
          <w:u w:val="single"/>
        </w:rPr>
        <w:t>TEXTS</w:t>
      </w:r>
      <w:r w:rsidRPr="00A97463">
        <w:rPr>
          <w:rFonts w:ascii="Calibri" w:hAnsi="Calibri"/>
          <w:b/>
          <w:sz w:val="24"/>
          <w:szCs w:val="24"/>
        </w:rPr>
        <w:t xml:space="preserve">: </w:t>
      </w:r>
    </w:p>
    <w:p w:rsidR="001D5942" w:rsidRPr="00A3263B" w:rsidRDefault="00A3263B" w:rsidP="001D5942">
      <w:pPr>
        <w:pStyle w:val="Body1"/>
        <w:rPr>
          <w:rFonts w:asciiTheme="minorHAnsi" w:hAnsiTheme="minorHAnsi" w:cs="Arial"/>
          <w:color w:val="444444"/>
          <w:szCs w:val="24"/>
          <w:shd w:val="clear" w:color="auto" w:fill="FFFFFF"/>
        </w:rPr>
      </w:pPr>
      <w:r w:rsidRPr="00A3263B">
        <w:rPr>
          <w:rFonts w:asciiTheme="minorHAnsi" w:hAnsiTheme="minorHAnsi" w:cs="Arial"/>
          <w:color w:val="auto"/>
          <w:szCs w:val="24"/>
          <w:shd w:val="clear" w:color="auto" w:fill="FFFFFF"/>
        </w:rPr>
        <w:t>The tutorial uses the text,</w:t>
      </w:r>
      <w:r w:rsidRPr="00A3263B">
        <w:rPr>
          <w:rStyle w:val="apple-converted-space"/>
          <w:rFonts w:asciiTheme="minorHAnsi" w:hAnsiTheme="minorHAnsi" w:cs="Arial"/>
          <w:color w:val="auto"/>
          <w:szCs w:val="24"/>
          <w:shd w:val="clear" w:color="auto" w:fill="FFFFFF"/>
        </w:rPr>
        <w:t> </w:t>
      </w:r>
      <w:hyperlink r:id="rId9" w:tgtFrame="_blank" w:history="1">
        <w:r w:rsidRPr="00A3263B">
          <w:rPr>
            <w:rStyle w:val="Hyperlink"/>
            <w:rFonts w:asciiTheme="minorHAnsi" w:hAnsiTheme="minorHAnsi" w:cs="Arial"/>
            <w:b/>
            <w:bCs/>
            <w:i/>
            <w:iCs/>
            <w:color w:val="1D4F91"/>
            <w:szCs w:val="24"/>
            <w:bdr w:val="none" w:sz="0" w:space="0" w:color="auto" w:frame="1"/>
          </w:rPr>
          <w:t>Keys to Educational Success: Teaching Students with Visual Impairments and Multiple Disabilities,</w:t>
        </w:r>
      </w:hyperlink>
      <w:r w:rsidRPr="00A3263B">
        <w:rPr>
          <w:rStyle w:val="apple-converted-space"/>
          <w:rFonts w:asciiTheme="minorHAnsi" w:hAnsiTheme="minorHAnsi" w:cs="Arial"/>
          <w:color w:val="444444"/>
          <w:szCs w:val="24"/>
          <w:shd w:val="clear" w:color="auto" w:fill="FFFFFF"/>
        </w:rPr>
        <w:t> </w:t>
      </w:r>
      <w:r w:rsidRPr="00A3263B">
        <w:rPr>
          <w:rFonts w:asciiTheme="minorHAnsi" w:hAnsiTheme="minorHAnsi" w:cs="Arial"/>
          <w:color w:val="auto"/>
          <w:szCs w:val="24"/>
          <w:shd w:val="clear" w:color="auto" w:fill="FFFFFF"/>
        </w:rPr>
        <w:t>which is available from AFB Press.</w:t>
      </w:r>
      <w:r w:rsidRPr="00A3263B">
        <w:rPr>
          <w:rFonts w:asciiTheme="minorHAnsi" w:hAnsiTheme="minorHAnsi" w:cs="Arial"/>
          <w:color w:val="444444"/>
          <w:szCs w:val="24"/>
          <w:shd w:val="clear" w:color="auto" w:fill="FFFFFF"/>
        </w:rPr>
        <w:t xml:space="preserve"> </w:t>
      </w:r>
      <w:r w:rsidRPr="00A3263B">
        <w:rPr>
          <w:rFonts w:asciiTheme="minorHAnsi" w:hAnsiTheme="minorHAnsi"/>
          <w:color w:val="auto"/>
          <w:szCs w:val="24"/>
          <w:u w:color="0000FF"/>
        </w:rPr>
        <w:t xml:space="preserve">Other required </w:t>
      </w:r>
      <w:r w:rsidR="00D42CF2" w:rsidRPr="00A3263B">
        <w:rPr>
          <w:rFonts w:asciiTheme="minorHAnsi" w:hAnsiTheme="minorHAnsi"/>
          <w:color w:val="auto"/>
          <w:szCs w:val="24"/>
          <w:u w:color="0000FF"/>
        </w:rPr>
        <w:t>readings are provided through the learning platform</w:t>
      </w:r>
      <w:r w:rsidR="009A50CF" w:rsidRPr="00A3263B">
        <w:rPr>
          <w:rFonts w:asciiTheme="minorHAnsi" w:hAnsiTheme="minorHAnsi"/>
          <w:color w:val="auto"/>
          <w:szCs w:val="24"/>
          <w:u w:color="0000FF"/>
        </w:rPr>
        <w:t xml:space="preserve">. </w:t>
      </w:r>
      <w:r w:rsidRPr="00A3263B">
        <w:rPr>
          <w:rFonts w:asciiTheme="minorHAnsi" w:hAnsiTheme="minorHAnsi"/>
          <w:color w:val="auto"/>
          <w:szCs w:val="24"/>
          <w:u w:color="0000FF"/>
        </w:rPr>
        <w:t xml:space="preserve"> </w:t>
      </w:r>
    </w:p>
    <w:p w:rsidR="00F60FD4" w:rsidRPr="00A97463" w:rsidRDefault="00F60FD4" w:rsidP="0037165E">
      <w:pPr>
        <w:pStyle w:val="PlainText"/>
        <w:spacing w:after="120"/>
        <w:rPr>
          <w:rFonts w:ascii="Calibri" w:hAnsi="Calibri"/>
          <w:sz w:val="24"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LEARNING OUTCOMES / OBJECTIVES:</w:t>
      </w: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Pr="00A3263B" w:rsidRDefault="003B3373">
      <w:pPr>
        <w:pStyle w:val="Body1"/>
        <w:ind w:left="360"/>
        <w:rPr>
          <w:rFonts w:asciiTheme="minorHAnsi" w:hAnsiTheme="minorHAnsi"/>
          <w:szCs w:val="24"/>
        </w:rPr>
      </w:pPr>
      <w:r w:rsidRPr="00A3263B">
        <w:rPr>
          <w:rFonts w:asciiTheme="minorHAnsi" w:hAnsiTheme="minorHAnsi"/>
          <w:b/>
          <w:szCs w:val="24"/>
        </w:rPr>
        <w:t>Knowledge</w:t>
      </w:r>
      <w:r w:rsidRPr="00A3263B">
        <w:rPr>
          <w:rFonts w:asciiTheme="minorHAnsi" w:hAnsiTheme="minorHAnsi"/>
          <w:szCs w:val="24"/>
        </w:rPr>
        <w:t xml:space="preserve">:  As a result of the learning experiences in the course, you will </w:t>
      </w:r>
      <w:r w:rsidR="005A67A8" w:rsidRPr="00A3263B">
        <w:rPr>
          <w:rFonts w:asciiTheme="minorHAnsi" w:hAnsiTheme="minorHAnsi"/>
          <w:szCs w:val="24"/>
        </w:rPr>
        <w:t>learn:</w:t>
      </w:r>
      <w:r w:rsidRPr="00A3263B">
        <w:rPr>
          <w:rFonts w:asciiTheme="minorHAnsi" w:hAnsiTheme="minorHAnsi"/>
          <w:szCs w:val="24"/>
        </w:rPr>
        <w:t xml:space="preserve"> </w:t>
      </w:r>
    </w:p>
    <w:p w:rsidR="00A3263B" w:rsidRPr="00A3263B" w:rsidRDefault="00A3263B" w:rsidP="00612962">
      <w:pPr>
        <w:pStyle w:val="Body1"/>
        <w:numPr>
          <w:ilvl w:val="0"/>
          <w:numId w:val="24"/>
        </w:numPr>
        <w:rPr>
          <w:rFonts w:asciiTheme="minorHAnsi" w:hAnsiTheme="minorHAnsi"/>
          <w:szCs w:val="24"/>
        </w:rPr>
      </w:pPr>
      <w:r w:rsidRPr="00A3263B">
        <w:rPr>
          <w:rFonts w:asciiTheme="minorHAnsi" w:hAnsiTheme="minorHAnsi" w:cs="Arial"/>
          <w:szCs w:val="24"/>
        </w:rPr>
        <w:t>the TVIs role in performing specialized assessments to students with visual impairments and multiple disabilities</w:t>
      </w:r>
    </w:p>
    <w:p w:rsidR="003B3373" w:rsidRPr="00A3263B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</w:p>
    <w:p w:rsidR="003B3373" w:rsidRPr="00A3263B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A3263B">
        <w:rPr>
          <w:rFonts w:asciiTheme="minorHAnsi" w:hAnsiTheme="minorHAnsi"/>
          <w:b/>
          <w:color w:val="auto"/>
          <w:szCs w:val="24"/>
        </w:rPr>
        <w:t>Skill</w:t>
      </w:r>
      <w:r w:rsidRPr="00A3263B">
        <w:rPr>
          <w:rFonts w:asciiTheme="minorHAnsi" w:hAnsiTheme="minorHAnsi"/>
          <w:color w:val="auto"/>
          <w:szCs w:val="24"/>
        </w:rPr>
        <w:t>: As a result of the learning experiences in the course, you will be</w:t>
      </w:r>
      <w:r w:rsidR="005A67A8" w:rsidRPr="00A3263B">
        <w:rPr>
          <w:rFonts w:asciiTheme="minorHAnsi" w:hAnsiTheme="minorHAnsi"/>
          <w:color w:val="auto"/>
          <w:szCs w:val="24"/>
        </w:rPr>
        <w:t xml:space="preserve"> </w:t>
      </w:r>
      <w:r w:rsidRPr="00A3263B">
        <w:rPr>
          <w:rFonts w:asciiTheme="minorHAnsi" w:hAnsiTheme="minorHAnsi"/>
          <w:color w:val="auto"/>
          <w:szCs w:val="24"/>
        </w:rPr>
        <w:t>able to:</w:t>
      </w:r>
    </w:p>
    <w:p w:rsidR="00A3263B" w:rsidRPr="00A3263B" w:rsidRDefault="00A3263B" w:rsidP="00612962">
      <w:pPr>
        <w:pStyle w:val="Body1"/>
        <w:numPr>
          <w:ilvl w:val="0"/>
          <w:numId w:val="24"/>
        </w:numPr>
        <w:rPr>
          <w:rFonts w:asciiTheme="minorHAnsi" w:hAnsiTheme="minorHAnsi" w:cs="Arial"/>
          <w:szCs w:val="24"/>
        </w:rPr>
      </w:pPr>
      <w:r w:rsidRPr="00A3263B">
        <w:rPr>
          <w:rFonts w:asciiTheme="minorHAnsi" w:hAnsiTheme="minorHAnsi" w:cs="Arial"/>
          <w:szCs w:val="24"/>
        </w:rPr>
        <w:t>identify the procedures used in the assessment process to gather individual student or program information</w:t>
      </w:r>
    </w:p>
    <w:p w:rsidR="00A3263B" w:rsidRPr="00A3263B" w:rsidRDefault="00A3263B" w:rsidP="00612962">
      <w:pPr>
        <w:pStyle w:val="Body1"/>
        <w:numPr>
          <w:ilvl w:val="0"/>
          <w:numId w:val="24"/>
        </w:numPr>
        <w:rPr>
          <w:rFonts w:asciiTheme="minorHAnsi" w:hAnsiTheme="minorHAnsi" w:cs="Arial"/>
          <w:szCs w:val="24"/>
        </w:rPr>
      </w:pPr>
      <w:r w:rsidRPr="00A3263B">
        <w:rPr>
          <w:rFonts w:asciiTheme="minorHAnsi" w:hAnsiTheme="minorHAnsi" w:cs="Arial"/>
          <w:szCs w:val="24"/>
        </w:rPr>
        <w:t>administer  formal assessments to students with visual impairments and multiple disabilities.</w:t>
      </w:r>
    </w:p>
    <w:p w:rsidR="00A3263B" w:rsidRPr="00A3263B" w:rsidRDefault="00A3263B" w:rsidP="00612962">
      <w:pPr>
        <w:pStyle w:val="Body1"/>
        <w:numPr>
          <w:ilvl w:val="0"/>
          <w:numId w:val="24"/>
        </w:numPr>
        <w:rPr>
          <w:rFonts w:asciiTheme="minorHAnsi" w:hAnsiTheme="minorHAnsi" w:cs="Arial"/>
          <w:szCs w:val="24"/>
        </w:rPr>
      </w:pPr>
      <w:r w:rsidRPr="00A3263B">
        <w:rPr>
          <w:rFonts w:asciiTheme="minorHAnsi" w:hAnsiTheme="minorHAnsi" w:cs="Arial"/>
          <w:szCs w:val="24"/>
        </w:rPr>
        <w:t xml:space="preserve">identify the steps and process involved in performing a Functional Vision Assessment for students with visual impairments and multiple disabilities. </w:t>
      </w:r>
    </w:p>
    <w:p w:rsidR="003B3373" w:rsidRPr="00A3263B" w:rsidRDefault="003B3373">
      <w:pPr>
        <w:pStyle w:val="Body1"/>
        <w:ind w:firstLine="360"/>
        <w:rPr>
          <w:rFonts w:asciiTheme="minorHAnsi" w:hAnsiTheme="minorHAnsi"/>
          <w:b/>
          <w:color w:val="auto"/>
          <w:szCs w:val="24"/>
        </w:rPr>
      </w:pPr>
    </w:p>
    <w:p w:rsidR="003B3373" w:rsidRPr="00A3263B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A3263B">
        <w:rPr>
          <w:rFonts w:asciiTheme="minorHAnsi" w:hAnsiTheme="minorHAnsi"/>
          <w:b/>
          <w:color w:val="auto"/>
          <w:szCs w:val="24"/>
        </w:rPr>
        <w:t>Caring</w:t>
      </w:r>
      <w:r w:rsidRPr="00A3263B">
        <w:rPr>
          <w:rFonts w:asciiTheme="minorHAnsi" w:hAnsiTheme="minorHAnsi"/>
          <w:color w:val="auto"/>
          <w:szCs w:val="24"/>
        </w:rPr>
        <w:t xml:space="preserve">: As a result of the learning experiences in the course, you will become more competent in your ability to: </w:t>
      </w:r>
    </w:p>
    <w:p w:rsidR="00A3263B" w:rsidRPr="00A3263B" w:rsidRDefault="00A3263B" w:rsidP="00612962">
      <w:pPr>
        <w:pStyle w:val="Body1"/>
        <w:numPr>
          <w:ilvl w:val="0"/>
          <w:numId w:val="25"/>
        </w:numPr>
        <w:rPr>
          <w:rFonts w:asciiTheme="minorHAnsi" w:hAnsiTheme="minorHAnsi" w:cs="Arial"/>
          <w:szCs w:val="24"/>
        </w:rPr>
      </w:pPr>
      <w:r w:rsidRPr="00A3263B">
        <w:rPr>
          <w:rFonts w:asciiTheme="minorHAnsi" w:hAnsiTheme="minorHAnsi" w:cs="Arial"/>
          <w:szCs w:val="24"/>
        </w:rPr>
        <w:t>demonstrate an understanding of the use of assistive technology in performing FVAs and LMAs for students with visual impairments and multiple disabilities.</w:t>
      </w:r>
    </w:p>
    <w:p w:rsidR="00A3263B" w:rsidRPr="00A3263B" w:rsidRDefault="00A3263B" w:rsidP="00612962">
      <w:pPr>
        <w:pStyle w:val="Body1"/>
        <w:numPr>
          <w:ilvl w:val="0"/>
          <w:numId w:val="25"/>
        </w:numPr>
        <w:rPr>
          <w:rFonts w:asciiTheme="minorHAnsi" w:hAnsiTheme="minorHAnsi"/>
          <w:b/>
          <w:color w:val="auto"/>
          <w:szCs w:val="24"/>
          <w:u w:color="808080"/>
        </w:rPr>
      </w:pPr>
      <w:r w:rsidRPr="00A3263B">
        <w:rPr>
          <w:rFonts w:asciiTheme="minorHAnsi" w:hAnsiTheme="minorHAnsi" w:cs="Arial"/>
          <w:szCs w:val="24"/>
        </w:rPr>
        <w:t>identify the elements of a quality assessment report</w:t>
      </w:r>
    </w:p>
    <w:p w:rsidR="003B3373" w:rsidRPr="00A3263B" w:rsidRDefault="003B3373">
      <w:pPr>
        <w:pStyle w:val="Body1"/>
        <w:ind w:left="360"/>
        <w:rPr>
          <w:rFonts w:asciiTheme="minorHAnsi" w:hAnsiTheme="minorHAnsi"/>
          <w:b/>
          <w:color w:val="auto"/>
          <w:szCs w:val="24"/>
        </w:rPr>
      </w:pPr>
    </w:p>
    <w:p w:rsidR="003B3373" w:rsidRPr="00A3263B" w:rsidRDefault="003B3373">
      <w:pPr>
        <w:pStyle w:val="Body1"/>
        <w:ind w:left="360"/>
        <w:rPr>
          <w:rFonts w:asciiTheme="minorHAnsi" w:hAnsiTheme="minorHAnsi"/>
          <w:color w:val="auto"/>
          <w:szCs w:val="24"/>
        </w:rPr>
      </w:pPr>
      <w:r w:rsidRPr="00A3263B">
        <w:rPr>
          <w:rFonts w:asciiTheme="minorHAnsi" w:hAnsiTheme="minorHAnsi"/>
          <w:b/>
          <w:color w:val="auto"/>
          <w:szCs w:val="24"/>
        </w:rPr>
        <w:t>Ethical</w:t>
      </w:r>
      <w:r w:rsidRPr="00A3263B">
        <w:rPr>
          <w:rFonts w:asciiTheme="minorHAnsi" w:hAnsiTheme="minorHAnsi"/>
          <w:color w:val="auto"/>
          <w:szCs w:val="24"/>
        </w:rPr>
        <w:t xml:space="preserve">: As a result of the learning experiences in the course, you will become more competent in your ability to: </w:t>
      </w:r>
    </w:p>
    <w:p w:rsidR="00A3263B" w:rsidRPr="00A3263B" w:rsidRDefault="00A3263B" w:rsidP="00612962">
      <w:pPr>
        <w:pStyle w:val="Body1"/>
        <w:numPr>
          <w:ilvl w:val="0"/>
          <w:numId w:val="26"/>
        </w:numPr>
        <w:rPr>
          <w:rFonts w:asciiTheme="minorHAnsi" w:hAnsiTheme="minorHAnsi" w:cs="Arial"/>
          <w:szCs w:val="24"/>
        </w:rPr>
      </w:pPr>
      <w:r w:rsidRPr="00A3263B">
        <w:rPr>
          <w:rFonts w:asciiTheme="minorHAnsi" w:hAnsiTheme="minorHAnsi" w:cs="Arial"/>
          <w:szCs w:val="24"/>
        </w:rPr>
        <w:t>identify strategies for effective collaboration in writing and presenting assessment reports</w:t>
      </w:r>
    </w:p>
    <w:p w:rsidR="00A3263B" w:rsidRPr="00A3263B" w:rsidRDefault="00A3263B" w:rsidP="00612962">
      <w:pPr>
        <w:pStyle w:val="Body1"/>
        <w:numPr>
          <w:ilvl w:val="0"/>
          <w:numId w:val="26"/>
        </w:numPr>
        <w:rPr>
          <w:rFonts w:asciiTheme="minorHAnsi" w:hAnsiTheme="minorHAnsi"/>
          <w:color w:val="auto"/>
          <w:szCs w:val="24"/>
        </w:rPr>
      </w:pPr>
      <w:r w:rsidRPr="00A3263B">
        <w:rPr>
          <w:rFonts w:asciiTheme="minorHAnsi" w:hAnsiTheme="minorHAnsi" w:cs="Arial"/>
          <w:szCs w:val="24"/>
        </w:rPr>
        <w:t>develop strategies for interpreting assessment results to assist with quality instruction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F60FD4" w:rsidRPr="00A97463" w:rsidRDefault="00F60FD4">
      <w:pPr>
        <w:pStyle w:val="Body1"/>
        <w:rPr>
          <w:rFonts w:ascii="Calibri" w:hAnsi="Calibri"/>
          <w:b/>
          <w:szCs w:val="24"/>
        </w:rPr>
      </w:pPr>
    </w:p>
    <w:p w:rsidR="001D5942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t>COURSE REQUIREMENTS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F60FD4" w:rsidRPr="00A97463" w:rsidRDefault="00F60FD4" w:rsidP="00F60FD4">
      <w:pPr>
        <w:autoSpaceDE w:val="0"/>
        <w:autoSpaceDN w:val="0"/>
        <w:adjustRightInd w:val="0"/>
        <w:rPr>
          <w:rFonts w:ascii="Calibri" w:hAnsi="Calibri"/>
        </w:rPr>
      </w:pPr>
      <w:r w:rsidRPr="00A97463">
        <w:rPr>
          <w:rFonts w:ascii="Calibri" w:hAnsi="Calibri"/>
          <w:bCs/>
        </w:rPr>
        <w:t>The required</w:t>
      </w:r>
      <w:r w:rsidRPr="00A97463">
        <w:rPr>
          <w:rFonts w:ascii="Calibri" w:hAnsi="Calibri"/>
        </w:rPr>
        <w:t xml:space="preserve"> assignments for this course are</w:t>
      </w:r>
      <w:r w:rsidR="009A50CF">
        <w:rPr>
          <w:rFonts w:ascii="Calibri" w:hAnsi="Calibri"/>
        </w:rPr>
        <w:t xml:space="preserve"> listed below. Please see the individual session description for more detail about each assignment. The learning platform also provides checkboxes that can help you monitor your completion.</w:t>
      </w:r>
    </w:p>
    <w:p w:rsidR="001D360E" w:rsidRPr="00A97463" w:rsidRDefault="001D360E">
      <w:pPr>
        <w:pStyle w:val="Body1"/>
        <w:rPr>
          <w:rFonts w:ascii="Calibri" w:hAnsi="Calibri"/>
          <w:b/>
          <w:szCs w:val="24"/>
        </w:rPr>
      </w:pPr>
    </w:p>
    <w:p w:rsidR="001D360E" w:rsidRPr="00A97463" w:rsidRDefault="001D360E">
      <w:pPr>
        <w:pStyle w:val="Body1"/>
        <w:rPr>
          <w:rFonts w:ascii="Calibri" w:hAnsi="Calibri"/>
          <w:b/>
          <w:szCs w:val="24"/>
        </w:rPr>
      </w:pPr>
    </w:p>
    <w:p w:rsidR="003B3373" w:rsidRPr="00A97463" w:rsidRDefault="003B3373">
      <w:pPr>
        <w:pStyle w:val="Body1"/>
        <w:rPr>
          <w:rFonts w:ascii="Calibri" w:hAnsi="Calibri"/>
          <w:b/>
          <w:szCs w:val="24"/>
          <w:u w:val="single"/>
        </w:rPr>
      </w:pPr>
      <w:r w:rsidRPr="00A97463">
        <w:rPr>
          <w:rFonts w:ascii="Calibri" w:hAnsi="Calibri"/>
          <w:b/>
          <w:szCs w:val="24"/>
          <w:u w:val="single"/>
        </w:rPr>
        <w:lastRenderedPageBreak/>
        <w:t>COURSE CONTENT / TOPICAL OUTLINE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</w:p>
    <w:p w:rsidR="003B3373" w:rsidRPr="00C73E14" w:rsidRDefault="00C73E14">
      <w:pPr>
        <w:pStyle w:val="Body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Session 1</w:t>
      </w:r>
      <w:r w:rsidR="003B3373" w:rsidRPr="00C73E14">
        <w:rPr>
          <w:rFonts w:ascii="Calibri" w:hAnsi="Calibri"/>
          <w:b/>
          <w:szCs w:val="24"/>
        </w:rPr>
        <w:t xml:space="preserve">:  </w:t>
      </w:r>
      <w:r w:rsidR="000B233E" w:rsidRPr="00C73E14">
        <w:rPr>
          <w:rFonts w:ascii="Arial" w:hAnsi="Arial" w:cs="Arial"/>
          <w:b/>
          <w:color w:val="auto"/>
          <w:sz w:val="20"/>
        </w:rPr>
        <w:t>Purpose of Assessment</w:t>
      </w:r>
    </w:p>
    <w:p w:rsidR="003B3373" w:rsidRPr="00A97463" w:rsidRDefault="003B3373">
      <w:pPr>
        <w:pStyle w:val="Body1"/>
        <w:rPr>
          <w:rFonts w:ascii="Calibri" w:hAnsi="Calibri"/>
          <w:b/>
          <w:szCs w:val="24"/>
        </w:rPr>
      </w:pPr>
      <w:r w:rsidRPr="00A97463">
        <w:rPr>
          <w:rFonts w:ascii="Calibri" w:hAnsi="Calibri"/>
          <w:b/>
          <w:szCs w:val="24"/>
        </w:rPr>
        <w:t>Session Goals:</w:t>
      </w:r>
    </w:p>
    <w:p w:rsidR="000B233E" w:rsidRPr="00C73E14" w:rsidRDefault="000B233E" w:rsidP="00612962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="Arial"/>
          <w:sz w:val="24"/>
        </w:rPr>
      </w:pPr>
      <w:r w:rsidRPr="00C73E14">
        <w:rPr>
          <w:rFonts w:asciiTheme="minorHAnsi" w:hAnsiTheme="minorHAnsi" w:cs="Arial"/>
          <w:sz w:val="24"/>
        </w:rPr>
        <w:t>The participant will identify the TVIs role in performing specialized assessments to students with visual impairments and multiple disabilities</w:t>
      </w:r>
    </w:p>
    <w:p w:rsidR="000B233E" w:rsidRPr="00C73E14" w:rsidRDefault="000B233E" w:rsidP="00612962">
      <w:pPr>
        <w:pStyle w:val="ListParagraph"/>
        <w:numPr>
          <w:ilvl w:val="0"/>
          <w:numId w:val="27"/>
        </w:numPr>
        <w:contextualSpacing/>
        <w:rPr>
          <w:rFonts w:asciiTheme="minorHAnsi" w:hAnsiTheme="minorHAnsi" w:cs="Arial"/>
          <w:sz w:val="24"/>
        </w:rPr>
      </w:pPr>
      <w:r w:rsidRPr="00C73E14">
        <w:rPr>
          <w:rFonts w:asciiTheme="minorHAnsi" w:hAnsiTheme="minorHAnsi" w:cs="Arial"/>
          <w:sz w:val="24"/>
        </w:rPr>
        <w:t xml:space="preserve">The participant will identify the procedures used in the assessment process to gather individual student or program information. </w:t>
      </w:r>
    </w:p>
    <w:p w:rsidR="000B233E" w:rsidRPr="00C73E14" w:rsidRDefault="000B233E" w:rsidP="00612962">
      <w:pPr>
        <w:pStyle w:val="Body1"/>
        <w:numPr>
          <w:ilvl w:val="0"/>
          <w:numId w:val="27"/>
        </w:numPr>
        <w:rPr>
          <w:rFonts w:asciiTheme="minorHAnsi" w:hAnsiTheme="minorHAnsi"/>
          <w:szCs w:val="24"/>
        </w:rPr>
      </w:pPr>
      <w:r w:rsidRPr="00C73E14">
        <w:rPr>
          <w:rFonts w:asciiTheme="minorHAnsi" w:hAnsiTheme="minorHAnsi" w:cs="Arial"/>
          <w:szCs w:val="24"/>
        </w:rPr>
        <w:t>The participant will identify effective assessment procedures for assessing students with visual impairments and multiple disabilities</w:t>
      </w:r>
    </w:p>
    <w:p w:rsidR="003B3373" w:rsidRPr="00C73E14" w:rsidRDefault="003B3373">
      <w:pPr>
        <w:pStyle w:val="Body1"/>
        <w:rPr>
          <w:rFonts w:asciiTheme="minorHAnsi" w:hAnsiTheme="minorHAnsi"/>
          <w:szCs w:val="24"/>
        </w:rPr>
      </w:pPr>
    </w:p>
    <w:p w:rsidR="00227E2E" w:rsidRPr="00C73E14" w:rsidRDefault="000B233E" w:rsidP="00227E2E">
      <w:pPr>
        <w:pStyle w:val="Body1"/>
        <w:rPr>
          <w:rFonts w:asciiTheme="minorHAnsi" w:hAnsiTheme="minorHAnsi"/>
          <w:szCs w:val="24"/>
        </w:rPr>
      </w:pPr>
      <w:r w:rsidRPr="00C73E14">
        <w:rPr>
          <w:rFonts w:asciiTheme="minorHAnsi" w:hAnsiTheme="minorHAnsi"/>
          <w:i/>
          <w:szCs w:val="24"/>
        </w:rPr>
        <w:t>Readings:</w:t>
      </w:r>
      <w:r w:rsidR="00227E2E" w:rsidRPr="00C73E14">
        <w:rPr>
          <w:rFonts w:asciiTheme="minorHAnsi" w:hAnsiTheme="minorHAnsi"/>
          <w:szCs w:val="24"/>
        </w:rPr>
        <w:t xml:space="preserve">  </w:t>
      </w:r>
      <w:r w:rsidR="00227E2E" w:rsidRPr="00C73E14">
        <w:rPr>
          <w:rFonts w:asciiTheme="minorHAnsi" w:hAnsiTheme="minorHAnsi"/>
          <w:i/>
          <w:szCs w:val="24"/>
        </w:rPr>
        <w:t>Keys to Educational Success: Teaching Students with Visual Impairments and Multiple Disabilities</w:t>
      </w:r>
      <w:r w:rsidR="00227E2E" w:rsidRPr="00C73E14">
        <w:rPr>
          <w:rFonts w:asciiTheme="minorHAnsi" w:hAnsiTheme="minorHAnsi"/>
          <w:szCs w:val="24"/>
        </w:rPr>
        <w:t>, pp. 101-109.</w:t>
      </w:r>
    </w:p>
    <w:p w:rsidR="00227E2E" w:rsidRPr="00C73E14" w:rsidRDefault="00227E2E" w:rsidP="00227E2E">
      <w:pPr>
        <w:pStyle w:val="Body1"/>
        <w:rPr>
          <w:rFonts w:asciiTheme="minorHAnsi" w:hAnsiTheme="minorHAnsi"/>
          <w:szCs w:val="24"/>
        </w:rPr>
      </w:pPr>
      <w:r w:rsidRPr="00C73E14">
        <w:rPr>
          <w:rFonts w:asciiTheme="minorHAnsi" w:hAnsiTheme="minorHAnsi"/>
          <w:szCs w:val="24"/>
        </w:rPr>
        <w:t>Assessment of Biobehavioral States and Analysis of Related Influences</w:t>
      </w:r>
    </w:p>
    <w:p w:rsidR="001D5942" w:rsidRPr="00C73E14" w:rsidRDefault="00227E2E" w:rsidP="00227E2E">
      <w:pPr>
        <w:pStyle w:val="Body1"/>
        <w:rPr>
          <w:rFonts w:asciiTheme="minorHAnsi" w:hAnsiTheme="minorHAnsi"/>
          <w:szCs w:val="24"/>
        </w:rPr>
      </w:pPr>
      <w:r w:rsidRPr="00C73E14">
        <w:rPr>
          <w:rFonts w:asciiTheme="minorHAnsi" w:hAnsiTheme="minorHAnsi"/>
          <w:szCs w:val="24"/>
        </w:rPr>
        <w:t>Assessment of Students with Visual Impairments and Multiple Disabilities, Including Deaf-Blindness (University of Georgia)</w:t>
      </w:r>
    </w:p>
    <w:p w:rsidR="00C73E14" w:rsidRPr="00C73E14" w:rsidRDefault="00C73E14" w:rsidP="001D360E">
      <w:pPr>
        <w:pStyle w:val="Body1"/>
        <w:rPr>
          <w:rFonts w:asciiTheme="minorHAnsi" w:hAnsiTheme="minorHAnsi"/>
          <w:i/>
          <w:szCs w:val="24"/>
        </w:rPr>
      </w:pPr>
    </w:p>
    <w:p w:rsidR="000B233E" w:rsidRPr="00C73E14" w:rsidRDefault="00227E2E" w:rsidP="001D360E">
      <w:pPr>
        <w:pStyle w:val="Body1"/>
        <w:rPr>
          <w:rFonts w:asciiTheme="minorHAnsi" w:hAnsiTheme="minorHAnsi"/>
          <w:szCs w:val="24"/>
        </w:rPr>
      </w:pPr>
      <w:r w:rsidRPr="00C73E14">
        <w:rPr>
          <w:rFonts w:asciiTheme="minorHAnsi" w:hAnsiTheme="minorHAnsi"/>
          <w:i/>
          <w:szCs w:val="24"/>
        </w:rPr>
        <w:t>Research:</w:t>
      </w:r>
      <w:r w:rsidR="00C73E14" w:rsidRPr="00C73E14">
        <w:rPr>
          <w:rFonts w:asciiTheme="minorHAnsi" w:hAnsiTheme="minorHAnsi"/>
          <w:szCs w:val="24"/>
        </w:rPr>
        <w:t xml:space="preserve"> Screening and eligibility procedures</w:t>
      </w:r>
    </w:p>
    <w:p w:rsidR="00C73E14" w:rsidRPr="00C73E14" w:rsidRDefault="00C73E14" w:rsidP="001D360E">
      <w:pPr>
        <w:pStyle w:val="Body1"/>
        <w:rPr>
          <w:rFonts w:asciiTheme="minorHAnsi" w:hAnsiTheme="minorHAnsi"/>
          <w:szCs w:val="24"/>
        </w:rPr>
      </w:pPr>
    </w:p>
    <w:p w:rsidR="00C73E14" w:rsidRPr="00C73E14" w:rsidRDefault="000B233E" w:rsidP="00C73E14">
      <w:pPr>
        <w:rPr>
          <w:rFonts w:asciiTheme="minorHAnsi" w:hAnsiTheme="minorHAnsi" w:cs="Arial"/>
        </w:rPr>
      </w:pPr>
      <w:r w:rsidRPr="00C73E14">
        <w:rPr>
          <w:rFonts w:asciiTheme="minorHAnsi" w:hAnsiTheme="minorHAnsi"/>
          <w:i/>
        </w:rPr>
        <w:t>Assignment:</w:t>
      </w:r>
      <w:r w:rsidR="00227E2E" w:rsidRPr="00C73E14">
        <w:rPr>
          <w:rFonts w:asciiTheme="minorHAnsi" w:hAnsiTheme="minorHAnsi"/>
          <w:i/>
        </w:rPr>
        <w:t xml:space="preserve"> </w:t>
      </w:r>
      <w:r w:rsidR="00C73E14" w:rsidRPr="00C73E14">
        <w:rPr>
          <w:rFonts w:asciiTheme="minorHAnsi" w:hAnsiTheme="minorHAnsi" w:cs="Arial"/>
        </w:rPr>
        <w:t xml:space="preserve">Create a checklist you could use in your practice to ensure appropriate assessment is conducted for students with visual impairments and multiple disabilities. </w:t>
      </w:r>
    </w:p>
    <w:p w:rsidR="000B233E" w:rsidRPr="00C73E14" w:rsidRDefault="000B233E" w:rsidP="001D360E">
      <w:pPr>
        <w:pStyle w:val="Body1"/>
        <w:rPr>
          <w:rFonts w:ascii="Calibri" w:hAnsi="Calibri"/>
          <w:szCs w:val="24"/>
        </w:rPr>
      </w:pPr>
    </w:p>
    <w:p w:rsidR="001D5942" w:rsidRPr="00DF1ACC" w:rsidRDefault="001D5942" w:rsidP="001D360E">
      <w:pPr>
        <w:pStyle w:val="Body1"/>
        <w:rPr>
          <w:rFonts w:asciiTheme="minorHAnsi" w:hAnsiTheme="minorHAnsi"/>
          <w:b/>
          <w:szCs w:val="24"/>
        </w:rPr>
      </w:pPr>
    </w:p>
    <w:p w:rsidR="003B3373" w:rsidRPr="00DF1ACC" w:rsidRDefault="003B3373" w:rsidP="00364BFF">
      <w:pPr>
        <w:pStyle w:val="Body1"/>
        <w:rPr>
          <w:rFonts w:asciiTheme="minorHAnsi" w:hAnsiTheme="minorHAnsi"/>
          <w:b/>
          <w:szCs w:val="24"/>
        </w:rPr>
      </w:pPr>
      <w:r w:rsidRPr="00DF1ACC">
        <w:rPr>
          <w:rFonts w:asciiTheme="minorHAnsi" w:hAnsiTheme="minorHAnsi"/>
          <w:b/>
          <w:szCs w:val="24"/>
        </w:rPr>
        <w:t>Session 2</w:t>
      </w:r>
      <w:r w:rsidR="00C73E14" w:rsidRPr="00DF1ACC">
        <w:rPr>
          <w:rFonts w:asciiTheme="minorHAnsi" w:hAnsiTheme="minorHAnsi"/>
          <w:szCs w:val="24"/>
        </w:rPr>
        <w:t>:</w:t>
      </w:r>
      <w:r w:rsidR="00DF1ACC" w:rsidRPr="00DF1ACC">
        <w:rPr>
          <w:rFonts w:asciiTheme="minorHAnsi" w:hAnsiTheme="minorHAnsi"/>
          <w:szCs w:val="24"/>
        </w:rPr>
        <w:t xml:space="preserve"> </w:t>
      </w:r>
      <w:r w:rsidR="00DF1ACC" w:rsidRPr="00DF1ACC">
        <w:rPr>
          <w:rFonts w:asciiTheme="minorHAnsi" w:hAnsiTheme="minorHAnsi" w:cs="Arial"/>
          <w:b/>
          <w:color w:val="auto"/>
          <w:szCs w:val="24"/>
        </w:rPr>
        <w:t>Formal and Informal Assessments and procedures</w:t>
      </w:r>
    </w:p>
    <w:p w:rsidR="003B3373" w:rsidRPr="00DF1ACC" w:rsidRDefault="003B3373">
      <w:pPr>
        <w:ind w:left="720"/>
        <w:outlineLvl w:val="0"/>
        <w:rPr>
          <w:rFonts w:asciiTheme="minorHAnsi" w:eastAsia="Arial Unicode MS" w:hAnsiTheme="minorHAnsi"/>
          <w:b/>
          <w:color w:val="000000"/>
          <w:u w:color="000000"/>
        </w:rPr>
      </w:pPr>
    </w:p>
    <w:p w:rsidR="003B3373" w:rsidRPr="00DF1ACC" w:rsidRDefault="003B3373" w:rsidP="001A46AE">
      <w:pPr>
        <w:outlineLvl w:val="0"/>
        <w:rPr>
          <w:rFonts w:asciiTheme="minorHAnsi" w:eastAsia="Arial Unicode MS" w:hAnsiTheme="minorHAnsi"/>
          <w:b/>
          <w:color w:val="000000"/>
          <w:u w:color="000000"/>
        </w:rPr>
      </w:pPr>
      <w:r w:rsidRPr="00DF1ACC">
        <w:rPr>
          <w:rFonts w:asciiTheme="minorHAnsi" w:eastAsia="Arial Unicode MS" w:hAnsiTheme="minorHAnsi"/>
          <w:b/>
          <w:color w:val="000000"/>
          <w:u w:color="000000"/>
        </w:rPr>
        <w:t>Session Goals:</w:t>
      </w:r>
    </w:p>
    <w:p w:rsidR="00DF1ACC" w:rsidRPr="00DF1ACC" w:rsidRDefault="00DF1ACC" w:rsidP="00612962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="Arial"/>
          <w:sz w:val="24"/>
        </w:rPr>
      </w:pPr>
      <w:r w:rsidRPr="00DF1ACC">
        <w:rPr>
          <w:rFonts w:asciiTheme="minorHAnsi" w:hAnsiTheme="minorHAnsi" w:cs="Arial"/>
          <w:sz w:val="24"/>
        </w:rPr>
        <w:t>The participant will identify procedures for administering formal assessments to students with visual impairments and multiple disabilities.</w:t>
      </w:r>
    </w:p>
    <w:p w:rsidR="00DF1ACC" w:rsidRPr="00DF1ACC" w:rsidRDefault="00DF1ACC" w:rsidP="00612962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="Arial"/>
          <w:sz w:val="24"/>
        </w:rPr>
      </w:pPr>
      <w:r w:rsidRPr="00DF1ACC">
        <w:rPr>
          <w:rFonts w:asciiTheme="minorHAnsi" w:hAnsiTheme="minorHAnsi" w:cs="Arial"/>
          <w:sz w:val="24"/>
        </w:rPr>
        <w:t>The participant will identify a variety of informal and alternative assessments provided to students with visual impairments and multiple disabilities and articulate their function.</w:t>
      </w:r>
    </w:p>
    <w:p w:rsidR="00DF1ACC" w:rsidRPr="00DF1ACC" w:rsidRDefault="00DF1ACC" w:rsidP="00612962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="Arial"/>
          <w:sz w:val="24"/>
        </w:rPr>
      </w:pPr>
      <w:r w:rsidRPr="00DF1ACC">
        <w:rPr>
          <w:rFonts w:asciiTheme="minorHAnsi" w:hAnsiTheme="minorHAnsi" w:cs="Arial"/>
          <w:sz w:val="24"/>
        </w:rPr>
        <w:t xml:space="preserve">The participant will demonstrate knowledge of and skill in performing an activity analysis, routine task analysis, preference analysis, and learning styles analysis. </w:t>
      </w:r>
    </w:p>
    <w:p w:rsidR="003B3373" w:rsidRPr="00DF1ACC" w:rsidRDefault="00DF1ACC" w:rsidP="00612962">
      <w:pPr>
        <w:pStyle w:val="ListParagraph"/>
        <w:numPr>
          <w:ilvl w:val="0"/>
          <w:numId w:val="22"/>
        </w:numPr>
        <w:contextualSpacing/>
        <w:rPr>
          <w:rFonts w:asciiTheme="minorHAnsi" w:hAnsiTheme="minorHAnsi" w:cs="Arial"/>
          <w:sz w:val="24"/>
        </w:rPr>
      </w:pPr>
      <w:r w:rsidRPr="00DF1ACC">
        <w:rPr>
          <w:rFonts w:asciiTheme="minorHAnsi" w:hAnsiTheme="minorHAnsi" w:cs="Arial"/>
          <w:sz w:val="24"/>
        </w:rPr>
        <w:t>The participant will demonstrate understanding of a portfolio assessment and how it is used.</w:t>
      </w:r>
    </w:p>
    <w:p w:rsidR="00DF1ACC" w:rsidRPr="00DF1ACC" w:rsidRDefault="00DF1ACC" w:rsidP="000B233E">
      <w:pPr>
        <w:pStyle w:val="Body1"/>
        <w:rPr>
          <w:rFonts w:asciiTheme="minorHAnsi" w:hAnsiTheme="minorHAnsi"/>
          <w:i/>
          <w:szCs w:val="24"/>
        </w:rPr>
      </w:pPr>
    </w:p>
    <w:p w:rsidR="00DF1ACC" w:rsidRPr="00DF1ACC" w:rsidRDefault="000B233E" w:rsidP="00DF1ACC">
      <w:pPr>
        <w:pStyle w:val="Body1"/>
        <w:rPr>
          <w:rFonts w:asciiTheme="minorHAnsi" w:hAnsiTheme="minorHAnsi"/>
          <w:i/>
          <w:szCs w:val="24"/>
        </w:rPr>
      </w:pPr>
      <w:r w:rsidRPr="00DF1ACC">
        <w:rPr>
          <w:rFonts w:asciiTheme="minorHAnsi" w:hAnsiTheme="minorHAnsi"/>
          <w:i/>
          <w:szCs w:val="24"/>
        </w:rPr>
        <w:t>Readings:</w:t>
      </w:r>
      <w:r w:rsidR="00DF1ACC" w:rsidRPr="00DF1ACC">
        <w:rPr>
          <w:rFonts w:asciiTheme="minorHAnsi" w:hAnsiTheme="minorHAnsi"/>
          <w:i/>
          <w:szCs w:val="24"/>
        </w:rPr>
        <w:t xml:space="preserve"> </w:t>
      </w:r>
      <w:r w:rsidR="00DF1ACC" w:rsidRPr="00DF1ACC">
        <w:rPr>
          <w:rFonts w:asciiTheme="minorHAnsi" w:hAnsiTheme="minorHAnsi" w:cs="Arial"/>
          <w:i/>
          <w:color w:val="auto"/>
          <w:szCs w:val="24"/>
        </w:rPr>
        <w:t>Keys to Educational Success: Teaching Students with Visual Impairments and Multiple Disabilities</w:t>
      </w:r>
      <w:r w:rsidR="00DF1ACC" w:rsidRPr="00DF1ACC">
        <w:rPr>
          <w:rFonts w:asciiTheme="minorHAnsi" w:hAnsiTheme="minorHAnsi" w:cs="Arial"/>
          <w:color w:val="auto"/>
          <w:szCs w:val="24"/>
        </w:rPr>
        <w:t>, pp. 109-119 and pp. 139-145</w:t>
      </w:r>
    </w:p>
    <w:p w:rsidR="00DF1ACC" w:rsidRPr="00DF1ACC" w:rsidRDefault="00D67847" w:rsidP="00DF1ACC">
      <w:pPr>
        <w:pStyle w:val="Body1"/>
        <w:rPr>
          <w:rFonts w:asciiTheme="minorHAnsi" w:hAnsiTheme="minorHAnsi"/>
          <w:i/>
          <w:szCs w:val="24"/>
        </w:rPr>
      </w:pPr>
      <w:hyperlink r:id="rId10" w:history="1">
        <w:r w:rsidR="00DF1ACC" w:rsidRPr="00DF1ACC">
          <w:rPr>
            <w:rStyle w:val="Hyperlink"/>
            <w:rFonts w:asciiTheme="minorHAnsi" w:hAnsiTheme="minorHAnsi" w:cs="Arial"/>
            <w:color w:val="auto"/>
            <w:szCs w:val="24"/>
          </w:rPr>
          <w:t>The Next Step in Formal Intervention, with Marnee Loftin</w:t>
        </w:r>
      </w:hyperlink>
    </w:p>
    <w:p w:rsidR="00DF1ACC" w:rsidRPr="00DF1ACC" w:rsidRDefault="00DF1ACC" w:rsidP="00227E2E">
      <w:pPr>
        <w:pStyle w:val="Body1"/>
        <w:rPr>
          <w:rFonts w:asciiTheme="minorHAnsi" w:hAnsiTheme="minorHAnsi"/>
          <w:i/>
          <w:szCs w:val="24"/>
        </w:rPr>
      </w:pPr>
    </w:p>
    <w:p w:rsidR="00227E2E" w:rsidRDefault="00DF1ACC" w:rsidP="00DF1ACC">
      <w:pPr>
        <w:rPr>
          <w:rFonts w:asciiTheme="minorHAnsi" w:hAnsiTheme="minorHAnsi" w:cs="Arial"/>
        </w:rPr>
      </w:pPr>
      <w:r w:rsidRPr="00DF1ACC">
        <w:rPr>
          <w:rFonts w:asciiTheme="minorHAnsi" w:hAnsiTheme="minorHAnsi"/>
          <w:i/>
        </w:rPr>
        <w:t>Video</w:t>
      </w:r>
      <w:r w:rsidR="00227E2E" w:rsidRPr="00DF1ACC">
        <w:rPr>
          <w:rFonts w:asciiTheme="minorHAnsi" w:hAnsiTheme="minorHAnsi"/>
          <w:i/>
        </w:rPr>
        <w:t>:</w:t>
      </w:r>
      <w:r w:rsidRPr="00DF1ACC">
        <w:rPr>
          <w:rFonts w:asciiTheme="minorHAnsi" w:hAnsiTheme="minorHAnsi"/>
        </w:rPr>
        <w:t xml:space="preserve"> </w:t>
      </w:r>
      <w:hyperlink r:id="rId11" w:history="1">
        <w:r w:rsidRPr="00DF1ACC">
          <w:rPr>
            <w:rStyle w:val="Hyperlink"/>
            <w:rFonts w:asciiTheme="minorHAnsi" w:hAnsiTheme="minorHAnsi" w:cs="Arial"/>
          </w:rPr>
          <w:t>Utilizing Video resumes to Impact Student Outcomes</w:t>
        </w:r>
      </w:hyperlink>
      <w:r w:rsidRPr="00DF1ACC">
        <w:rPr>
          <w:rFonts w:asciiTheme="minorHAnsi" w:hAnsiTheme="minorHAnsi" w:cs="Arial"/>
        </w:rPr>
        <w:t>, with Michael Leventhal (1:46)</w:t>
      </w:r>
    </w:p>
    <w:p w:rsidR="00DD0F56" w:rsidRPr="00DD0F56" w:rsidRDefault="00DD0F56" w:rsidP="00DF1ACC">
      <w:pPr>
        <w:rPr>
          <w:rFonts w:asciiTheme="minorHAnsi" w:hAnsiTheme="minorHAnsi" w:cs="Arial"/>
        </w:rPr>
      </w:pPr>
      <w:hyperlink r:id="rId12" w:history="1">
        <w:r w:rsidRPr="00DD0F56">
          <w:rPr>
            <w:rStyle w:val="Hyperlink"/>
            <w:rFonts w:asciiTheme="minorHAnsi" w:hAnsiTheme="minorHAnsi"/>
          </w:rPr>
          <w:t>Child-Guided Assessment</w:t>
        </w:r>
      </w:hyperlink>
      <w:r w:rsidRPr="00DD0F56">
        <w:rPr>
          <w:rFonts w:asciiTheme="minorHAnsi" w:hAnsiTheme="minorHAnsi"/>
        </w:rPr>
        <w:t>, with Dr. Jan van Dijk</w:t>
      </w:r>
      <w:r>
        <w:rPr>
          <w:rFonts w:asciiTheme="minorHAnsi" w:hAnsiTheme="minorHAnsi"/>
        </w:rPr>
        <w:t xml:space="preserve"> (28:43)</w:t>
      </w:r>
      <w:bookmarkStart w:id="0" w:name="_GoBack"/>
      <w:bookmarkEnd w:id="0"/>
    </w:p>
    <w:p w:rsidR="00DF1ACC" w:rsidRPr="00DF1ACC" w:rsidRDefault="00DF1ACC" w:rsidP="00227E2E">
      <w:pPr>
        <w:pStyle w:val="Body1"/>
        <w:rPr>
          <w:rFonts w:asciiTheme="minorHAnsi" w:hAnsiTheme="minorHAnsi"/>
          <w:i/>
          <w:szCs w:val="24"/>
        </w:rPr>
      </w:pPr>
    </w:p>
    <w:p w:rsidR="00227E2E" w:rsidRPr="00DF1ACC" w:rsidRDefault="00227E2E" w:rsidP="00227E2E">
      <w:pPr>
        <w:pStyle w:val="Body1"/>
        <w:rPr>
          <w:rFonts w:asciiTheme="minorHAnsi" w:hAnsiTheme="minorHAnsi"/>
          <w:szCs w:val="24"/>
        </w:rPr>
      </w:pPr>
      <w:r w:rsidRPr="00DF1ACC">
        <w:rPr>
          <w:rFonts w:asciiTheme="minorHAnsi" w:hAnsiTheme="minorHAnsi"/>
          <w:i/>
          <w:szCs w:val="24"/>
        </w:rPr>
        <w:t xml:space="preserve">Assignment: </w:t>
      </w:r>
      <w:r w:rsidR="00DF1ACC" w:rsidRPr="00DF1ACC">
        <w:rPr>
          <w:rFonts w:asciiTheme="minorHAnsi" w:hAnsiTheme="minorHAnsi"/>
          <w:szCs w:val="24"/>
        </w:rPr>
        <w:t xml:space="preserve"> </w:t>
      </w:r>
      <w:r w:rsidR="00DF1ACC" w:rsidRPr="00DF1ACC">
        <w:rPr>
          <w:rFonts w:asciiTheme="minorHAnsi" w:hAnsiTheme="minorHAnsi" w:cs="Arial"/>
          <w:szCs w:val="24"/>
        </w:rPr>
        <w:t>Provide an outline of strategies you would use to assess an individual student. Also, conduct a Learning Styles Analysis, and present your findings to justify the strategies you will use for assessing this student.</w:t>
      </w:r>
    </w:p>
    <w:p w:rsidR="003B3373" w:rsidRPr="00A97463" w:rsidRDefault="003B3373">
      <w:pPr>
        <w:pStyle w:val="Body1"/>
        <w:rPr>
          <w:rFonts w:ascii="Calibri" w:hAnsi="Calibri"/>
          <w:szCs w:val="24"/>
        </w:rPr>
      </w:pPr>
    </w:p>
    <w:p w:rsidR="003B3373" w:rsidRPr="00976E21" w:rsidRDefault="001A46AE">
      <w:pPr>
        <w:pStyle w:val="Body1"/>
        <w:rPr>
          <w:rFonts w:asciiTheme="minorHAnsi" w:hAnsiTheme="minorHAnsi"/>
          <w:b/>
          <w:szCs w:val="24"/>
        </w:rPr>
      </w:pPr>
      <w:r w:rsidRPr="00976E21">
        <w:rPr>
          <w:rFonts w:asciiTheme="minorHAnsi" w:hAnsiTheme="minorHAnsi"/>
          <w:b/>
          <w:szCs w:val="24"/>
        </w:rPr>
        <w:t>Session 3:</w:t>
      </w:r>
      <w:r w:rsidR="003B3373" w:rsidRPr="00976E21">
        <w:rPr>
          <w:rFonts w:asciiTheme="minorHAnsi" w:hAnsiTheme="minorHAnsi"/>
          <w:b/>
          <w:szCs w:val="24"/>
        </w:rPr>
        <w:t xml:space="preserve">  </w:t>
      </w:r>
      <w:r w:rsidR="00773F5D" w:rsidRPr="00976E21">
        <w:rPr>
          <w:rFonts w:asciiTheme="minorHAnsi" w:hAnsiTheme="minorHAnsi" w:cs="Arial"/>
          <w:b/>
          <w:szCs w:val="24"/>
        </w:rPr>
        <w:t>Functional Vision and Learning Media Assessments</w:t>
      </w:r>
    </w:p>
    <w:p w:rsidR="003B3373" w:rsidRPr="00976E21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976E21" w:rsidRDefault="003B3373">
      <w:pPr>
        <w:pStyle w:val="Body1"/>
        <w:rPr>
          <w:rFonts w:asciiTheme="minorHAnsi" w:hAnsiTheme="minorHAnsi"/>
          <w:b/>
          <w:szCs w:val="24"/>
        </w:rPr>
      </w:pPr>
      <w:r w:rsidRPr="00976E21">
        <w:rPr>
          <w:rFonts w:asciiTheme="minorHAnsi" w:hAnsiTheme="minorHAnsi"/>
          <w:b/>
          <w:szCs w:val="24"/>
        </w:rPr>
        <w:t>Session Goals:</w:t>
      </w:r>
    </w:p>
    <w:p w:rsidR="00773F5D" w:rsidRPr="00976E21" w:rsidRDefault="00773F5D" w:rsidP="00612962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="Arial"/>
          <w:sz w:val="24"/>
        </w:rPr>
      </w:pPr>
      <w:r w:rsidRPr="00976E21">
        <w:rPr>
          <w:rFonts w:asciiTheme="minorHAnsi" w:hAnsiTheme="minorHAnsi" w:cs="Arial"/>
          <w:sz w:val="24"/>
        </w:rPr>
        <w:t xml:space="preserve">The participant will identify the purpose of performing a Functional Vision assessment and learning media Assessment for students with visual impairments and multiple disabilities. </w:t>
      </w:r>
    </w:p>
    <w:p w:rsidR="00773F5D" w:rsidRPr="00976E21" w:rsidRDefault="00773F5D" w:rsidP="00612962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="Arial"/>
          <w:sz w:val="24"/>
        </w:rPr>
      </w:pPr>
      <w:r w:rsidRPr="00976E21">
        <w:rPr>
          <w:rFonts w:asciiTheme="minorHAnsi" w:hAnsiTheme="minorHAnsi" w:cs="Arial"/>
          <w:sz w:val="24"/>
        </w:rPr>
        <w:t xml:space="preserve">The participant will identify the steps and process involved in performing a Functional Vision Assessment for students with visual impairments and multiple disabilities. </w:t>
      </w:r>
    </w:p>
    <w:p w:rsidR="00773F5D" w:rsidRPr="00976E21" w:rsidRDefault="00773F5D" w:rsidP="00612962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="Arial"/>
          <w:sz w:val="24"/>
        </w:rPr>
      </w:pPr>
      <w:r w:rsidRPr="00976E21">
        <w:rPr>
          <w:rFonts w:asciiTheme="minorHAnsi" w:hAnsiTheme="minorHAnsi" w:cs="Arial"/>
          <w:sz w:val="24"/>
        </w:rPr>
        <w:t xml:space="preserve">The participant will identify the steps and process involved in performing a Learning Media Assessment for students with visual impairments and multiple disabilities. </w:t>
      </w:r>
    </w:p>
    <w:p w:rsidR="003B3373" w:rsidRPr="00976E21" w:rsidRDefault="00773F5D" w:rsidP="00612962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="Arial"/>
          <w:sz w:val="24"/>
        </w:rPr>
      </w:pPr>
      <w:r w:rsidRPr="00976E21">
        <w:rPr>
          <w:rFonts w:asciiTheme="minorHAnsi" w:hAnsiTheme="minorHAnsi" w:cs="Arial"/>
          <w:sz w:val="24"/>
        </w:rPr>
        <w:t>The participant will demonstrate an understanding of the use of assistive technology in performing FVAs and LMAs for students with visual impairments and multiple disabilities.</w:t>
      </w:r>
    </w:p>
    <w:p w:rsidR="00773F5D" w:rsidRPr="00976E21" w:rsidRDefault="00773F5D" w:rsidP="000B233E">
      <w:pPr>
        <w:pStyle w:val="Body1"/>
        <w:rPr>
          <w:rFonts w:asciiTheme="minorHAnsi" w:hAnsiTheme="minorHAnsi"/>
          <w:i/>
          <w:szCs w:val="24"/>
        </w:rPr>
      </w:pPr>
    </w:p>
    <w:p w:rsidR="00773F5D" w:rsidRPr="00976E21" w:rsidRDefault="00773F5D" w:rsidP="00773F5D">
      <w:pPr>
        <w:pStyle w:val="Body1"/>
        <w:rPr>
          <w:rFonts w:asciiTheme="minorHAnsi" w:hAnsiTheme="minorHAnsi" w:cs="Arial"/>
          <w:color w:val="auto"/>
          <w:szCs w:val="24"/>
        </w:rPr>
      </w:pPr>
      <w:r w:rsidRPr="00976E21">
        <w:rPr>
          <w:rFonts w:asciiTheme="minorHAnsi" w:hAnsiTheme="minorHAnsi"/>
          <w:i/>
          <w:szCs w:val="24"/>
        </w:rPr>
        <w:t xml:space="preserve">Readings:  </w:t>
      </w:r>
      <w:r w:rsidRPr="00976E21">
        <w:rPr>
          <w:rFonts w:asciiTheme="minorHAnsi" w:hAnsiTheme="minorHAnsi" w:cs="Arial"/>
          <w:i/>
          <w:color w:val="auto"/>
          <w:szCs w:val="24"/>
        </w:rPr>
        <w:t>Keys to Educational Success: Teaching Students with Visual Impairments and Multiple Disabilities</w:t>
      </w:r>
      <w:r w:rsidRPr="00976E21">
        <w:rPr>
          <w:rFonts w:asciiTheme="minorHAnsi" w:hAnsiTheme="minorHAnsi" w:cs="Arial"/>
          <w:color w:val="auto"/>
          <w:szCs w:val="24"/>
        </w:rPr>
        <w:t>, pp. 119-132</w:t>
      </w:r>
    </w:p>
    <w:p w:rsidR="00773F5D" w:rsidRPr="00976E21" w:rsidRDefault="00D67847" w:rsidP="00773F5D">
      <w:pPr>
        <w:pStyle w:val="Body1"/>
        <w:rPr>
          <w:rFonts w:asciiTheme="minorHAnsi" w:hAnsiTheme="minorHAnsi"/>
          <w:i/>
          <w:szCs w:val="24"/>
        </w:rPr>
      </w:pPr>
      <w:hyperlink r:id="rId13" w:history="1">
        <w:r w:rsidR="00773F5D" w:rsidRPr="00976E21">
          <w:rPr>
            <w:rStyle w:val="Hyperlink"/>
            <w:rFonts w:asciiTheme="minorHAnsi" w:hAnsiTheme="minorHAnsi" w:cs="Arial"/>
            <w:color w:val="auto"/>
            <w:szCs w:val="24"/>
          </w:rPr>
          <w:t>Add an iPad to your FVA/LMA</w:t>
        </w:r>
      </w:hyperlink>
    </w:p>
    <w:p w:rsidR="00773F5D" w:rsidRPr="00976E21" w:rsidRDefault="00773F5D" w:rsidP="00773F5D">
      <w:pPr>
        <w:pStyle w:val="ListParagraph"/>
        <w:ind w:left="0"/>
        <w:rPr>
          <w:rFonts w:asciiTheme="minorHAnsi" w:hAnsiTheme="minorHAnsi"/>
          <w:i/>
          <w:sz w:val="24"/>
        </w:rPr>
      </w:pPr>
    </w:p>
    <w:p w:rsidR="00773F5D" w:rsidRPr="00976E21" w:rsidRDefault="00773F5D" w:rsidP="00773F5D">
      <w:pPr>
        <w:pStyle w:val="ListParagraph"/>
        <w:ind w:left="0"/>
        <w:rPr>
          <w:rFonts w:asciiTheme="minorHAnsi" w:hAnsiTheme="minorHAnsi" w:cs="Arial"/>
          <w:sz w:val="24"/>
        </w:rPr>
      </w:pPr>
      <w:r w:rsidRPr="00976E21">
        <w:rPr>
          <w:rFonts w:asciiTheme="minorHAnsi" w:hAnsiTheme="minorHAnsi"/>
          <w:i/>
          <w:sz w:val="24"/>
        </w:rPr>
        <w:t xml:space="preserve">Audio: </w:t>
      </w:r>
      <w:r w:rsidRPr="00976E21">
        <w:rPr>
          <w:rFonts w:asciiTheme="minorHAnsi" w:hAnsiTheme="minorHAnsi" w:cs="Arial"/>
          <w:sz w:val="24"/>
        </w:rPr>
        <w:t>APH Podcast: Functional Vision and LMA (72:00)</w:t>
      </w:r>
    </w:p>
    <w:p w:rsidR="00773F5D" w:rsidRPr="00976E21" w:rsidRDefault="00773F5D" w:rsidP="00773F5D">
      <w:pPr>
        <w:pStyle w:val="Body1"/>
        <w:rPr>
          <w:rFonts w:asciiTheme="minorHAnsi" w:hAnsiTheme="minorHAnsi"/>
          <w:szCs w:val="24"/>
        </w:rPr>
      </w:pPr>
    </w:p>
    <w:p w:rsidR="00773F5D" w:rsidRPr="00976E21" w:rsidRDefault="00773F5D" w:rsidP="00773F5D">
      <w:pPr>
        <w:pStyle w:val="Body1"/>
        <w:rPr>
          <w:rFonts w:asciiTheme="minorHAnsi" w:hAnsiTheme="minorHAnsi"/>
          <w:szCs w:val="24"/>
        </w:rPr>
      </w:pPr>
      <w:r w:rsidRPr="00976E21">
        <w:rPr>
          <w:rFonts w:asciiTheme="minorHAnsi" w:hAnsiTheme="minorHAnsi"/>
          <w:i/>
          <w:szCs w:val="24"/>
        </w:rPr>
        <w:t>Research:</w:t>
      </w:r>
      <w:r w:rsidRPr="00976E21">
        <w:rPr>
          <w:rFonts w:asciiTheme="minorHAnsi" w:hAnsiTheme="minorHAnsi"/>
          <w:szCs w:val="24"/>
        </w:rPr>
        <w:t xml:space="preserve"> Sample FVAs and LMAs</w:t>
      </w:r>
    </w:p>
    <w:p w:rsidR="00773F5D" w:rsidRPr="00976E21" w:rsidRDefault="00773F5D" w:rsidP="00773F5D">
      <w:pPr>
        <w:pStyle w:val="Body1"/>
        <w:rPr>
          <w:rFonts w:asciiTheme="minorHAnsi" w:hAnsiTheme="minorHAnsi"/>
          <w:i/>
          <w:szCs w:val="24"/>
        </w:rPr>
      </w:pPr>
    </w:p>
    <w:p w:rsidR="00773F5D" w:rsidRPr="00976E21" w:rsidRDefault="00773F5D" w:rsidP="00773F5D">
      <w:pPr>
        <w:pStyle w:val="Body1"/>
        <w:rPr>
          <w:rFonts w:asciiTheme="minorHAnsi" w:hAnsiTheme="minorHAnsi"/>
          <w:szCs w:val="24"/>
        </w:rPr>
      </w:pPr>
      <w:r w:rsidRPr="00976E21">
        <w:rPr>
          <w:rFonts w:asciiTheme="minorHAnsi" w:hAnsiTheme="minorHAnsi"/>
          <w:i/>
          <w:szCs w:val="24"/>
        </w:rPr>
        <w:t xml:space="preserve">Assignment: </w:t>
      </w:r>
      <w:r w:rsidRPr="00976E21">
        <w:rPr>
          <w:rFonts w:asciiTheme="minorHAnsi" w:hAnsiTheme="minorHAnsi"/>
          <w:szCs w:val="24"/>
        </w:rPr>
        <w:t xml:space="preserve"> </w:t>
      </w:r>
      <w:r w:rsidRPr="00976E21">
        <w:rPr>
          <w:rFonts w:asciiTheme="minorHAnsi" w:hAnsiTheme="minorHAnsi" w:cs="Arial"/>
          <w:szCs w:val="24"/>
        </w:rPr>
        <w:t>Describe the strengths and limitations of selected FVAs and LMAs, especially for students with visual impairments and multiple disabilities</w:t>
      </w:r>
    </w:p>
    <w:p w:rsidR="00773F5D" w:rsidRPr="00976E21" w:rsidRDefault="00773F5D" w:rsidP="000B233E">
      <w:pPr>
        <w:pStyle w:val="Body1"/>
        <w:rPr>
          <w:rFonts w:asciiTheme="minorHAnsi" w:hAnsiTheme="minorHAnsi"/>
          <w:i/>
          <w:szCs w:val="24"/>
        </w:rPr>
      </w:pPr>
    </w:p>
    <w:p w:rsidR="003B3373" w:rsidRPr="00976E21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976E21" w:rsidRDefault="003B3373">
      <w:pPr>
        <w:pStyle w:val="Body1"/>
        <w:rPr>
          <w:rFonts w:asciiTheme="minorHAnsi" w:hAnsiTheme="minorHAnsi"/>
          <w:b/>
          <w:szCs w:val="24"/>
        </w:rPr>
      </w:pPr>
      <w:r w:rsidRPr="00976E21">
        <w:rPr>
          <w:rFonts w:asciiTheme="minorHAnsi" w:hAnsiTheme="minorHAnsi"/>
          <w:b/>
          <w:szCs w:val="24"/>
        </w:rPr>
        <w:t>Session 4</w:t>
      </w:r>
      <w:r w:rsidR="001A46AE" w:rsidRPr="00976E21">
        <w:rPr>
          <w:rFonts w:asciiTheme="minorHAnsi" w:hAnsiTheme="minorHAnsi"/>
          <w:b/>
          <w:szCs w:val="24"/>
        </w:rPr>
        <w:t xml:space="preserve">:  </w:t>
      </w:r>
      <w:r w:rsidR="00976E21" w:rsidRPr="00976E21">
        <w:rPr>
          <w:rFonts w:asciiTheme="minorHAnsi" w:hAnsiTheme="minorHAnsi" w:cs="Arial"/>
          <w:b/>
          <w:color w:val="auto"/>
          <w:szCs w:val="24"/>
        </w:rPr>
        <w:t>Interpreting and Applying Assessment Results</w:t>
      </w:r>
    </w:p>
    <w:p w:rsidR="003B3373" w:rsidRPr="00976E21" w:rsidRDefault="003B3373">
      <w:pPr>
        <w:pStyle w:val="Body1"/>
        <w:rPr>
          <w:rFonts w:asciiTheme="minorHAnsi" w:hAnsiTheme="minorHAnsi"/>
          <w:b/>
          <w:szCs w:val="24"/>
        </w:rPr>
      </w:pPr>
    </w:p>
    <w:p w:rsidR="003B3373" w:rsidRPr="00976E21" w:rsidRDefault="003B3373">
      <w:pPr>
        <w:pStyle w:val="Body1"/>
        <w:rPr>
          <w:rFonts w:asciiTheme="minorHAnsi" w:hAnsiTheme="minorHAnsi"/>
          <w:b/>
          <w:szCs w:val="24"/>
        </w:rPr>
      </w:pPr>
      <w:r w:rsidRPr="00976E21">
        <w:rPr>
          <w:rFonts w:asciiTheme="minorHAnsi" w:hAnsiTheme="minorHAnsi"/>
          <w:b/>
          <w:szCs w:val="24"/>
        </w:rPr>
        <w:t>Session goals:</w:t>
      </w:r>
    </w:p>
    <w:p w:rsidR="00976E21" w:rsidRPr="00976E21" w:rsidRDefault="00976E21" w:rsidP="00612962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4"/>
        </w:rPr>
      </w:pPr>
      <w:r w:rsidRPr="00976E21">
        <w:rPr>
          <w:rFonts w:asciiTheme="minorHAnsi" w:hAnsiTheme="minorHAnsi" w:cs="Arial"/>
          <w:sz w:val="24"/>
        </w:rPr>
        <w:t xml:space="preserve">The participant will develop strategies for interpreting assessment results to assist with quality instruction. </w:t>
      </w:r>
    </w:p>
    <w:p w:rsidR="00976E21" w:rsidRPr="00976E21" w:rsidRDefault="00976E21" w:rsidP="00612962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4"/>
        </w:rPr>
      </w:pPr>
      <w:r w:rsidRPr="00976E21">
        <w:rPr>
          <w:rFonts w:asciiTheme="minorHAnsi" w:hAnsiTheme="minorHAnsi" w:cs="Arial"/>
          <w:sz w:val="24"/>
        </w:rPr>
        <w:t xml:space="preserve">The participant will identify the elements of a quality assessment report. </w:t>
      </w:r>
    </w:p>
    <w:p w:rsidR="003B3373" w:rsidRPr="00976E21" w:rsidRDefault="00976E21" w:rsidP="00612962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4"/>
        </w:rPr>
      </w:pPr>
      <w:r w:rsidRPr="00976E21">
        <w:rPr>
          <w:rFonts w:asciiTheme="minorHAnsi" w:hAnsiTheme="minorHAnsi" w:cs="Arial"/>
          <w:sz w:val="24"/>
        </w:rPr>
        <w:t>The participant will identify strategies for effective collaboration in writing and presenting assessment reports.</w:t>
      </w:r>
    </w:p>
    <w:p w:rsidR="00976E21" w:rsidRPr="00976E21" w:rsidRDefault="00976E21" w:rsidP="00773F5D">
      <w:pPr>
        <w:pStyle w:val="Body1"/>
        <w:rPr>
          <w:rFonts w:asciiTheme="minorHAnsi" w:hAnsiTheme="minorHAnsi"/>
          <w:i/>
          <w:szCs w:val="24"/>
        </w:rPr>
      </w:pPr>
    </w:p>
    <w:p w:rsidR="00773F5D" w:rsidRPr="00976E21" w:rsidRDefault="00773F5D" w:rsidP="00773F5D">
      <w:pPr>
        <w:pStyle w:val="Body1"/>
        <w:rPr>
          <w:rFonts w:asciiTheme="minorHAnsi" w:hAnsiTheme="minorHAnsi"/>
          <w:i/>
          <w:szCs w:val="24"/>
        </w:rPr>
      </w:pPr>
      <w:r w:rsidRPr="00976E21">
        <w:rPr>
          <w:rFonts w:asciiTheme="minorHAnsi" w:hAnsiTheme="minorHAnsi"/>
          <w:i/>
          <w:szCs w:val="24"/>
        </w:rPr>
        <w:lastRenderedPageBreak/>
        <w:t>Readings:</w:t>
      </w:r>
      <w:r w:rsidR="00976E21" w:rsidRPr="00976E21">
        <w:rPr>
          <w:rFonts w:asciiTheme="minorHAnsi" w:hAnsiTheme="minorHAnsi"/>
          <w:i/>
          <w:szCs w:val="24"/>
        </w:rPr>
        <w:t xml:space="preserve">  </w:t>
      </w:r>
      <w:r w:rsidR="00976E21" w:rsidRPr="00976E21">
        <w:rPr>
          <w:rFonts w:asciiTheme="minorHAnsi" w:hAnsiTheme="minorHAnsi" w:cs="Arial"/>
          <w:i/>
          <w:color w:val="auto"/>
          <w:szCs w:val="24"/>
        </w:rPr>
        <w:t>Keys to Educational Success: Teaching Students Who Have Visual Impairments and Multiple Disabilities</w:t>
      </w:r>
      <w:r w:rsidR="00976E21" w:rsidRPr="00976E21">
        <w:rPr>
          <w:rFonts w:asciiTheme="minorHAnsi" w:hAnsiTheme="minorHAnsi" w:cs="Arial"/>
          <w:color w:val="auto"/>
          <w:szCs w:val="24"/>
        </w:rPr>
        <w:t>, pp. 132-137.</w:t>
      </w:r>
    </w:p>
    <w:p w:rsidR="00976E21" w:rsidRDefault="00976E21" w:rsidP="00773F5D">
      <w:pPr>
        <w:pStyle w:val="Body1"/>
        <w:rPr>
          <w:rFonts w:ascii="Calibri" w:hAnsi="Calibri"/>
          <w:i/>
          <w:szCs w:val="24"/>
        </w:rPr>
      </w:pPr>
    </w:p>
    <w:p w:rsidR="00976E21" w:rsidRDefault="00773F5D" w:rsidP="00976E21">
      <w:pPr>
        <w:rPr>
          <w:rFonts w:ascii="Arial" w:hAnsi="Arial" w:cs="Arial"/>
          <w:sz w:val="20"/>
          <w:szCs w:val="20"/>
        </w:rPr>
      </w:pPr>
      <w:r>
        <w:rPr>
          <w:rFonts w:ascii="Calibri" w:hAnsi="Calibri"/>
          <w:i/>
        </w:rPr>
        <w:t xml:space="preserve">Assignment: </w:t>
      </w:r>
      <w:r w:rsidR="00976E21">
        <w:rPr>
          <w:rFonts w:ascii="Calibri" w:hAnsi="Calibri"/>
          <w:i/>
        </w:rPr>
        <w:t xml:space="preserve"> </w:t>
      </w:r>
      <w:r w:rsidR="00976E21">
        <w:rPr>
          <w:rFonts w:ascii="Arial" w:hAnsi="Arial" w:cs="Arial"/>
          <w:sz w:val="20"/>
          <w:szCs w:val="20"/>
        </w:rPr>
        <w:t xml:space="preserve">Prioritize three areas in which an individual student needs instruction and support. Justify why the instructional needs were selected. </w:t>
      </w:r>
    </w:p>
    <w:p w:rsidR="00773F5D" w:rsidRPr="00976E21" w:rsidRDefault="00773F5D" w:rsidP="00773F5D">
      <w:pPr>
        <w:pStyle w:val="Body1"/>
        <w:rPr>
          <w:rFonts w:ascii="Calibri" w:hAnsi="Calibri"/>
          <w:szCs w:val="24"/>
        </w:rPr>
      </w:pPr>
    </w:p>
    <w:p w:rsidR="000B233E" w:rsidRPr="000B233E" w:rsidRDefault="000B233E" w:rsidP="00227E2E">
      <w:pPr>
        <w:pStyle w:val="Body1"/>
        <w:rPr>
          <w:rFonts w:ascii="Calibri" w:hAnsi="Calibri"/>
          <w:i/>
          <w:szCs w:val="24"/>
        </w:rPr>
      </w:pPr>
    </w:p>
    <w:sectPr w:rsidR="000B233E" w:rsidRPr="000B233E" w:rsidSect="005013BE"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847" w:rsidRDefault="00D67847">
      <w:r>
        <w:separator/>
      </w:r>
    </w:p>
  </w:endnote>
  <w:endnote w:type="continuationSeparator" w:id="0">
    <w:p w:rsidR="00D67847" w:rsidRDefault="00D6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73" w:rsidRDefault="005013BE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 w:rsidR="003B3373"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DD0F56">
      <w:rPr>
        <w:rFonts w:ascii="Helvetica" w:eastAsia="Arial Unicode MS" w:hAnsi="Arial Unicode MS"/>
        <w:noProof/>
        <w:color w:val="000000"/>
        <w:u w:color="000000"/>
      </w:rPr>
      <w:t>4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847" w:rsidRDefault="00D67847">
      <w:r>
        <w:separator/>
      </w:r>
    </w:p>
  </w:footnote>
  <w:footnote w:type="continuationSeparator" w:id="0">
    <w:p w:rsidR="00D67847" w:rsidRDefault="00D6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ImportWordListStyleDefinition23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1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78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0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22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4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6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8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0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2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540"/>
      </w:pPr>
      <w:rPr>
        <w:rFonts w:hint="default"/>
        <w:color w:val="808080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3">
    <w:nsid w:val="00000007"/>
    <w:multiLevelType w:val="multilevel"/>
    <w:tmpl w:val="894EE879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color w:val="80808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color w:val="808080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color w:val="808080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color w:val="80808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color w:val="808080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color w:val="808080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color w:val="80808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color w:val="808080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color w:val="808080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0B"/>
    <w:multiLevelType w:val="multilevel"/>
    <w:tmpl w:val="894EE87D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D"/>
    <w:multiLevelType w:val="multilevel"/>
    <w:tmpl w:val="894EE87F"/>
    <w:lvl w:ilvl="0">
      <w:start w:val="1"/>
      <w:numFmt w:val="bullet"/>
      <w:pStyle w:val="List0"/>
      <w:lvlText w:val="•"/>
      <w:lvlJc w:val="left"/>
      <w:pPr>
        <w:tabs>
          <w:tab w:val="num" w:pos="300"/>
        </w:tabs>
        <w:ind w:left="300" w:firstLine="4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4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8">
    <w:nsid w:val="00000010"/>
    <w:multiLevelType w:val="multilevel"/>
    <w:tmpl w:val="894EE882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12"/>
    <w:multiLevelType w:val="multilevel"/>
    <w:tmpl w:val="894EE884"/>
    <w:lvl w:ilvl="0">
      <w:start w:val="1"/>
      <w:numFmt w:val="bullet"/>
      <w:pStyle w:val="ImportWordListStyleDefinition2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14"/>
    <w:multiLevelType w:val="multilevel"/>
    <w:tmpl w:val="894EE886"/>
    <w:lvl w:ilvl="0">
      <w:start w:val="1"/>
      <w:numFmt w:val="bullet"/>
      <w:pStyle w:val="ImportWordListStyleDefinition1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16"/>
    <w:multiLevelType w:val="multilevel"/>
    <w:tmpl w:val="894EE888"/>
    <w:lvl w:ilvl="0">
      <w:start w:val="1"/>
      <w:numFmt w:val="bullet"/>
      <w:pStyle w:val="List1"/>
      <w:lvlText w:val="•"/>
      <w:lvlJc w:val="left"/>
      <w:pPr>
        <w:tabs>
          <w:tab w:val="num" w:pos="260"/>
        </w:tabs>
        <w:ind w:left="260" w:firstLine="4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hint="default"/>
        <w:position w:val="0"/>
      </w:rPr>
    </w:lvl>
  </w:abstractNum>
  <w:abstractNum w:abstractNumId="12">
    <w:nsid w:val="00000017"/>
    <w:multiLevelType w:val="multilevel"/>
    <w:tmpl w:val="894EE88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9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5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</w:rPr>
    </w:lvl>
  </w:abstractNum>
  <w:abstractNum w:abstractNumId="13">
    <w:nsid w:val="00000019"/>
    <w:multiLevelType w:val="multilevel"/>
    <w:tmpl w:val="894EE88B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14">
    <w:nsid w:val="0000001B"/>
    <w:multiLevelType w:val="multilevel"/>
    <w:tmpl w:val="894EE88D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D"/>
    <w:multiLevelType w:val="multilevel"/>
    <w:tmpl w:val="894EE88F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6">
    <w:nsid w:val="0000001F"/>
    <w:multiLevelType w:val="multilevel"/>
    <w:tmpl w:val="894EE891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21"/>
    <w:multiLevelType w:val="multilevel"/>
    <w:tmpl w:val="894EE893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8">
    <w:nsid w:val="00000023"/>
    <w:multiLevelType w:val="multilevel"/>
    <w:tmpl w:val="894EE895"/>
    <w:lvl w:ilvl="0">
      <w:start w:val="1"/>
      <w:numFmt w:val="bullet"/>
      <w:pStyle w:val="ImportWordListStyleDefinition1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25"/>
    <w:multiLevelType w:val="multilevel"/>
    <w:tmpl w:val="894EE897"/>
    <w:lvl w:ilvl="0">
      <w:start w:val="1"/>
      <w:numFmt w:val="bullet"/>
      <w:pStyle w:val="ImportWordListStyleDefinition2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27"/>
    <w:multiLevelType w:val="multilevel"/>
    <w:tmpl w:val="894EE899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1E491AE6"/>
    <w:multiLevelType w:val="hybridMultilevel"/>
    <w:tmpl w:val="A468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E07D8"/>
    <w:multiLevelType w:val="hybridMultilevel"/>
    <w:tmpl w:val="3CBA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842D1"/>
    <w:multiLevelType w:val="hybridMultilevel"/>
    <w:tmpl w:val="1CFA2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0D14DF"/>
    <w:multiLevelType w:val="hybridMultilevel"/>
    <w:tmpl w:val="D9CA9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5B4855"/>
    <w:multiLevelType w:val="hybridMultilevel"/>
    <w:tmpl w:val="58A08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037B88"/>
    <w:multiLevelType w:val="hybridMultilevel"/>
    <w:tmpl w:val="DB08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36DF1"/>
    <w:multiLevelType w:val="hybridMultilevel"/>
    <w:tmpl w:val="65D4E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4"/>
  </w:num>
  <w:num w:numId="23">
    <w:abstractNumId w:val="22"/>
  </w:num>
  <w:num w:numId="24">
    <w:abstractNumId w:val="27"/>
  </w:num>
  <w:num w:numId="25">
    <w:abstractNumId w:val="23"/>
  </w:num>
  <w:num w:numId="26">
    <w:abstractNumId w:val="25"/>
  </w:num>
  <w:num w:numId="27">
    <w:abstractNumId w:val="21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E"/>
    <w:rsid w:val="000B233E"/>
    <w:rsid w:val="001432DE"/>
    <w:rsid w:val="001A46AE"/>
    <w:rsid w:val="001D360E"/>
    <w:rsid w:val="001D5942"/>
    <w:rsid w:val="0020210B"/>
    <w:rsid w:val="00227E2E"/>
    <w:rsid w:val="002507A5"/>
    <w:rsid w:val="00364BFF"/>
    <w:rsid w:val="0037165E"/>
    <w:rsid w:val="00397CB0"/>
    <w:rsid w:val="003B3373"/>
    <w:rsid w:val="00435CC9"/>
    <w:rsid w:val="00456915"/>
    <w:rsid w:val="005013BE"/>
    <w:rsid w:val="005A67A8"/>
    <w:rsid w:val="00612962"/>
    <w:rsid w:val="0066548F"/>
    <w:rsid w:val="006707BC"/>
    <w:rsid w:val="0068170C"/>
    <w:rsid w:val="00717C54"/>
    <w:rsid w:val="00773F5D"/>
    <w:rsid w:val="007A243D"/>
    <w:rsid w:val="00821FD9"/>
    <w:rsid w:val="00824B1B"/>
    <w:rsid w:val="00855776"/>
    <w:rsid w:val="0090351B"/>
    <w:rsid w:val="00940637"/>
    <w:rsid w:val="00964BD8"/>
    <w:rsid w:val="00976E21"/>
    <w:rsid w:val="009A50CF"/>
    <w:rsid w:val="00A3263B"/>
    <w:rsid w:val="00A97463"/>
    <w:rsid w:val="00B8133A"/>
    <w:rsid w:val="00B962AE"/>
    <w:rsid w:val="00BA52BC"/>
    <w:rsid w:val="00BD569C"/>
    <w:rsid w:val="00C27AD3"/>
    <w:rsid w:val="00C73E14"/>
    <w:rsid w:val="00D00645"/>
    <w:rsid w:val="00D42CF2"/>
    <w:rsid w:val="00D67847"/>
    <w:rsid w:val="00DD0F56"/>
    <w:rsid w:val="00DF1ACC"/>
    <w:rsid w:val="00EF1DDB"/>
    <w:rsid w:val="00F60FD4"/>
    <w:rsid w:val="00F7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Pr>
      <w:color w:val="0000FF"/>
      <w:u w:val="single" w:color="0000FF"/>
    </w:rPr>
  </w:style>
  <w:style w:type="paragraph" w:customStyle="1" w:styleId="ImportWordListStyleDefinition23">
    <w:name w:val="Import Word List Style Definition 23"/>
    <w:pPr>
      <w:numPr>
        <w:numId w:val="1"/>
      </w:numPr>
    </w:pPr>
  </w:style>
  <w:style w:type="paragraph" w:customStyle="1" w:styleId="ImportWordListStyleDefinition19">
    <w:name w:val="Import Word List Style Definition 19"/>
    <w:pPr>
      <w:numPr>
        <w:numId w:val="2"/>
      </w:numPr>
    </w:pPr>
  </w:style>
  <w:style w:type="paragraph" w:customStyle="1" w:styleId="ImportWordListStyleDefinition6">
    <w:name w:val="Import Word List Style Definition 6"/>
    <w:pPr>
      <w:numPr>
        <w:numId w:val="3"/>
      </w:numPr>
    </w:pPr>
  </w:style>
  <w:style w:type="paragraph" w:customStyle="1" w:styleId="ImportWordListStyleDefinition15">
    <w:name w:val="Import Word List Style Definition 15"/>
    <w:pPr>
      <w:numPr>
        <w:numId w:val="4"/>
      </w:numPr>
    </w:pPr>
  </w:style>
  <w:style w:type="paragraph" w:customStyle="1" w:styleId="ImportWordListStyleDefinition9">
    <w:name w:val="Import Word List Style Definition 9"/>
    <w:pPr>
      <w:numPr>
        <w:numId w:val="5"/>
      </w:numPr>
    </w:pPr>
  </w:style>
  <w:style w:type="paragraph" w:customStyle="1" w:styleId="ImportWordListStyleDefinition7">
    <w:name w:val="Import Word List Style Definition 7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</w:style>
  <w:style w:type="paragraph" w:customStyle="1" w:styleId="ImportWordListStyleDefinition14">
    <w:name w:val="Import Word List Style Definition 14"/>
    <w:pPr>
      <w:numPr>
        <w:numId w:val="9"/>
      </w:numPr>
    </w:pPr>
  </w:style>
  <w:style w:type="paragraph" w:customStyle="1" w:styleId="ImportWordListStyleDefinition22">
    <w:name w:val="Import Word List Style Definition 22"/>
    <w:pPr>
      <w:numPr>
        <w:numId w:val="10"/>
      </w:numPr>
    </w:pPr>
  </w:style>
  <w:style w:type="paragraph" w:customStyle="1" w:styleId="ImportWordListStyleDefinition11">
    <w:name w:val="Import Word List Style Definition 11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pPr>
      <w:numPr>
        <w:numId w:val="12"/>
      </w:numPr>
    </w:pPr>
  </w:style>
  <w:style w:type="paragraph" w:customStyle="1" w:styleId="ImportWordListStyleDefinition8">
    <w:name w:val="Import Word List Style Definition 8"/>
    <w:pPr>
      <w:numPr>
        <w:numId w:val="13"/>
      </w:numPr>
    </w:pPr>
  </w:style>
  <w:style w:type="paragraph" w:customStyle="1" w:styleId="ImportWordListStyleDefinition10">
    <w:name w:val="Import Word List Style Definition 10"/>
    <w:pPr>
      <w:numPr>
        <w:numId w:val="14"/>
      </w:numPr>
    </w:pPr>
  </w:style>
  <w:style w:type="paragraph" w:customStyle="1" w:styleId="ImportWordListStyleDefinition13">
    <w:name w:val="Import Word List Style Definition 13"/>
    <w:pPr>
      <w:numPr>
        <w:numId w:val="15"/>
      </w:numPr>
    </w:pPr>
  </w:style>
  <w:style w:type="paragraph" w:customStyle="1" w:styleId="ImportWordListStyleDefinition5">
    <w:name w:val="Import Word List Style Definition 5"/>
    <w:pPr>
      <w:numPr>
        <w:numId w:val="16"/>
      </w:numPr>
    </w:pPr>
  </w:style>
  <w:style w:type="paragraph" w:customStyle="1" w:styleId="ImportWordListStyleDefinition12">
    <w:name w:val="Import Word List Style Definition 12"/>
    <w:pPr>
      <w:numPr>
        <w:numId w:val="17"/>
      </w:numPr>
    </w:pPr>
  </w:style>
  <w:style w:type="paragraph" w:customStyle="1" w:styleId="ImportWordListStyleDefinition3">
    <w:name w:val="Import Word List Style Definition 3"/>
    <w:pPr>
      <w:numPr>
        <w:numId w:val="18"/>
      </w:numPr>
    </w:pPr>
  </w:style>
  <w:style w:type="paragraph" w:customStyle="1" w:styleId="ImportWordListStyleDefinition18">
    <w:name w:val="Import Word List Style Definition 18"/>
    <w:pPr>
      <w:numPr>
        <w:numId w:val="19"/>
      </w:numPr>
    </w:pPr>
  </w:style>
  <w:style w:type="paragraph" w:customStyle="1" w:styleId="ImportWordListStyleDefinition21">
    <w:name w:val="Import Word List Style Definition 21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  <w:lang w:val="x-none" w:eastAsia="x-none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A3263B"/>
  </w:style>
  <w:style w:type="character" w:styleId="Emphasis">
    <w:name w:val="Emphasis"/>
    <w:basedOn w:val="DefaultParagraphFont"/>
    <w:uiPriority w:val="20"/>
    <w:qFormat/>
    <w:locked/>
    <w:rsid w:val="00A326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50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60FD4"/>
    <w:pPr>
      <w:keepNext/>
      <w:outlineLvl w:val="1"/>
    </w:pPr>
    <w:rPr>
      <w:rFonts w:eastAsia="Times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507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character" w:styleId="Hyperlink">
    <w:name w:val="Hyperlink"/>
    <w:rPr>
      <w:color w:val="0000FF"/>
      <w:u w:val="single" w:color="0000FF"/>
    </w:rPr>
  </w:style>
  <w:style w:type="paragraph" w:customStyle="1" w:styleId="ImportWordListStyleDefinition23">
    <w:name w:val="Import Word List Style Definition 23"/>
    <w:pPr>
      <w:numPr>
        <w:numId w:val="1"/>
      </w:numPr>
    </w:pPr>
  </w:style>
  <w:style w:type="paragraph" w:customStyle="1" w:styleId="ImportWordListStyleDefinition19">
    <w:name w:val="Import Word List Style Definition 19"/>
    <w:pPr>
      <w:numPr>
        <w:numId w:val="2"/>
      </w:numPr>
    </w:pPr>
  </w:style>
  <w:style w:type="paragraph" w:customStyle="1" w:styleId="ImportWordListStyleDefinition6">
    <w:name w:val="Import Word List Style Definition 6"/>
    <w:pPr>
      <w:numPr>
        <w:numId w:val="3"/>
      </w:numPr>
    </w:pPr>
  </w:style>
  <w:style w:type="paragraph" w:customStyle="1" w:styleId="ImportWordListStyleDefinition15">
    <w:name w:val="Import Word List Style Definition 15"/>
    <w:pPr>
      <w:numPr>
        <w:numId w:val="4"/>
      </w:numPr>
    </w:pPr>
  </w:style>
  <w:style w:type="paragraph" w:customStyle="1" w:styleId="ImportWordListStyleDefinition9">
    <w:name w:val="Import Word List Style Definition 9"/>
    <w:pPr>
      <w:numPr>
        <w:numId w:val="5"/>
      </w:numPr>
    </w:pPr>
  </w:style>
  <w:style w:type="paragraph" w:customStyle="1" w:styleId="ImportWordListStyleDefinition7">
    <w:name w:val="Import Word List Style Definition 7"/>
    <w:pPr>
      <w:numPr>
        <w:numId w:val="6"/>
      </w:numPr>
    </w:pPr>
  </w:style>
  <w:style w:type="paragraph" w:customStyle="1" w:styleId="List0">
    <w:name w:val="List 0"/>
    <w:basedOn w:val="ImportWordListStyleDefinition2"/>
    <w:autoRedefine/>
    <w:semiHidden/>
    <w:pPr>
      <w:numPr>
        <w:numId w:val="7"/>
      </w:numPr>
    </w:pPr>
  </w:style>
  <w:style w:type="paragraph" w:customStyle="1" w:styleId="ImportWordListStyleDefinition2">
    <w:name w:val="Import Word List Style Definition 2"/>
    <w:pPr>
      <w:numPr>
        <w:numId w:val="8"/>
      </w:numPr>
    </w:pPr>
  </w:style>
  <w:style w:type="paragraph" w:customStyle="1" w:styleId="ImportWordListStyleDefinition14">
    <w:name w:val="Import Word List Style Definition 14"/>
    <w:pPr>
      <w:numPr>
        <w:numId w:val="9"/>
      </w:numPr>
    </w:pPr>
  </w:style>
  <w:style w:type="paragraph" w:customStyle="1" w:styleId="ImportWordListStyleDefinition22">
    <w:name w:val="Import Word List Style Definition 22"/>
    <w:pPr>
      <w:numPr>
        <w:numId w:val="10"/>
      </w:numPr>
    </w:pPr>
  </w:style>
  <w:style w:type="paragraph" w:customStyle="1" w:styleId="ImportWordListStyleDefinition11">
    <w:name w:val="Import Word List Style Definition 11"/>
    <w:pPr>
      <w:numPr>
        <w:numId w:val="11"/>
      </w:numPr>
    </w:pPr>
  </w:style>
  <w:style w:type="paragraph" w:customStyle="1" w:styleId="List1">
    <w:name w:val="List 1"/>
    <w:basedOn w:val="ImportWordListStyleDefinition8"/>
    <w:semiHidden/>
    <w:pPr>
      <w:numPr>
        <w:numId w:val="12"/>
      </w:numPr>
    </w:pPr>
  </w:style>
  <w:style w:type="paragraph" w:customStyle="1" w:styleId="ImportWordListStyleDefinition8">
    <w:name w:val="Import Word List Style Definition 8"/>
    <w:pPr>
      <w:numPr>
        <w:numId w:val="13"/>
      </w:numPr>
    </w:pPr>
  </w:style>
  <w:style w:type="paragraph" w:customStyle="1" w:styleId="ImportWordListStyleDefinition10">
    <w:name w:val="Import Word List Style Definition 10"/>
    <w:pPr>
      <w:numPr>
        <w:numId w:val="14"/>
      </w:numPr>
    </w:pPr>
  </w:style>
  <w:style w:type="paragraph" w:customStyle="1" w:styleId="ImportWordListStyleDefinition13">
    <w:name w:val="Import Word List Style Definition 13"/>
    <w:pPr>
      <w:numPr>
        <w:numId w:val="15"/>
      </w:numPr>
    </w:pPr>
  </w:style>
  <w:style w:type="paragraph" w:customStyle="1" w:styleId="ImportWordListStyleDefinition5">
    <w:name w:val="Import Word List Style Definition 5"/>
    <w:pPr>
      <w:numPr>
        <w:numId w:val="16"/>
      </w:numPr>
    </w:pPr>
  </w:style>
  <w:style w:type="paragraph" w:customStyle="1" w:styleId="ImportWordListStyleDefinition12">
    <w:name w:val="Import Word List Style Definition 12"/>
    <w:pPr>
      <w:numPr>
        <w:numId w:val="17"/>
      </w:numPr>
    </w:pPr>
  </w:style>
  <w:style w:type="paragraph" w:customStyle="1" w:styleId="ImportWordListStyleDefinition3">
    <w:name w:val="Import Word List Style Definition 3"/>
    <w:pPr>
      <w:numPr>
        <w:numId w:val="18"/>
      </w:numPr>
    </w:pPr>
  </w:style>
  <w:style w:type="paragraph" w:customStyle="1" w:styleId="ImportWordListStyleDefinition18">
    <w:name w:val="Import Word List Style Definition 18"/>
    <w:pPr>
      <w:numPr>
        <w:numId w:val="19"/>
      </w:numPr>
    </w:pPr>
  </w:style>
  <w:style w:type="paragraph" w:customStyle="1" w:styleId="ImportWordListStyleDefinition21">
    <w:name w:val="Import Word List Style Definition 21"/>
    <w:pPr>
      <w:numPr>
        <w:numId w:val="20"/>
      </w:numPr>
    </w:pPr>
  </w:style>
  <w:style w:type="paragraph" w:customStyle="1" w:styleId="ImportWordListStyleDefinition0">
    <w:name w:val="Import Word List Style Definition 0"/>
    <w:autoRedefine/>
    <w:pPr>
      <w:numPr>
        <w:numId w:val="21"/>
      </w:numPr>
    </w:pPr>
  </w:style>
  <w:style w:type="paragraph" w:styleId="PlainText">
    <w:name w:val="Plain Text"/>
    <w:basedOn w:val="Normal"/>
    <w:link w:val="PlainTextChar"/>
    <w:locked/>
    <w:rsid w:val="00F60FD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F60FD4"/>
    <w:rPr>
      <w:rFonts w:ascii="Courier New" w:hAnsi="Courier New"/>
      <w:lang w:val="x-none" w:eastAsia="x-none"/>
    </w:rPr>
  </w:style>
  <w:style w:type="character" w:customStyle="1" w:styleId="Heading2Char">
    <w:name w:val="Heading 2 Char"/>
    <w:link w:val="Heading2"/>
    <w:rsid w:val="00F60FD4"/>
    <w:rPr>
      <w:rFonts w:eastAsia="Times"/>
      <w:b/>
    </w:rPr>
  </w:style>
  <w:style w:type="paragraph" w:styleId="BodyText3">
    <w:name w:val="Body Text 3"/>
    <w:basedOn w:val="Normal"/>
    <w:link w:val="BodyText3Char"/>
    <w:locked/>
    <w:rsid w:val="00F60FD4"/>
    <w:rPr>
      <w:b/>
      <w:i/>
    </w:rPr>
  </w:style>
  <w:style w:type="character" w:customStyle="1" w:styleId="BodyText3Char">
    <w:name w:val="Body Text 3 Char"/>
    <w:link w:val="BodyText3"/>
    <w:rsid w:val="00F60FD4"/>
    <w:rPr>
      <w:b/>
      <w:i/>
      <w:sz w:val="24"/>
      <w:szCs w:val="24"/>
    </w:rPr>
  </w:style>
  <w:style w:type="character" w:customStyle="1" w:styleId="Heading1Char">
    <w:name w:val="Heading 1 Char"/>
    <w:link w:val="Heading1"/>
    <w:rsid w:val="002507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2507A5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507A5"/>
    <w:pPr>
      <w:ind w:left="720"/>
    </w:pPr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A3263B"/>
  </w:style>
  <w:style w:type="character" w:styleId="Emphasis">
    <w:name w:val="Emphasis"/>
    <w:basedOn w:val="DefaultParagraphFont"/>
    <w:uiPriority w:val="20"/>
    <w:qFormat/>
    <w:locked/>
    <w:rsid w:val="00A32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hstoliteracy.org/strategies/add-ipad-your-fva-learning-media-assesment-k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kinselearning.org/videos/webcast/child-guided-assess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_4QXON-d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thstoliteracy.org/blog/next-step-intervention-formal-evalu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b.org/store/Pages/ShoppingCart/ProductDetails.aspx?ProductId=978-0-89128-551-9&amp;ruling=Y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1E6D-FD0D-444E-85BE-1A37C472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Zatta</dc:creator>
  <cp:lastModifiedBy>Robin Sitten</cp:lastModifiedBy>
  <cp:revision>8</cp:revision>
  <dcterms:created xsi:type="dcterms:W3CDTF">2017-08-17T15:31:00Z</dcterms:created>
  <dcterms:modified xsi:type="dcterms:W3CDTF">2017-08-18T13:33:00Z</dcterms:modified>
</cp:coreProperties>
</file>