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56D" w:rsidRDefault="0008356D">
      <w:r>
        <w:rPr>
          <w:noProof/>
        </w:rPr>
        <w:drawing>
          <wp:inline distT="0" distB="0" distL="0" distR="0">
            <wp:extent cx="3166281" cy="4364923"/>
            <wp:effectExtent l="0" t="0" r="0" b="0"/>
            <wp:docPr id="1" name="Picture 1" descr="C:\Users\wibbenmeyern\Documents\SHORT TERM PROGRAMS\14 15 year\Fall\Tech For Tykes\PICS\radio 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bbenmeyern\Documents\SHORT TERM PROGRAMS\14 15 year\Fall\Tech For Tykes\PICS\radio button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33" cy="43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6D" w:rsidRDefault="0008356D"/>
    <w:p w:rsidR="00107A8F" w:rsidRDefault="0008356D">
      <w:r>
        <w:rPr>
          <w:noProof/>
        </w:rPr>
        <w:drawing>
          <wp:inline distT="0" distB="0" distL="0" distR="0">
            <wp:extent cx="4653887" cy="3043450"/>
            <wp:effectExtent l="0" t="0" r="0" b="5080"/>
            <wp:docPr id="2" name="Picture 2" descr="C:\Users\wibbenmeyern\Documents\SHORT TERM PROGRAMS\14 15 year\Fall\Tech For Tykes\PICS\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bbenmeyern\Documents\SHORT TERM PROGRAMS\14 15 year\Fall\Tech For Tykes\PICS\sli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38" cy="30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6D" w:rsidRDefault="0008356D"/>
    <w:p w:rsidR="0008356D" w:rsidRDefault="0008356D">
      <w:r>
        <w:rPr>
          <w:noProof/>
        </w:rPr>
        <w:lastRenderedPageBreak/>
        <w:drawing>
          <wp:inline distT="0" distB="0" distL="0" distR="0">
            <wp:extent cx="5936776" cy="3384645"/>
            <wp:effectExtent l="0" t="0" r="6985" b="6350"/>
            <wp:docPr id="4" name="Picture 4" descr="C:\Users\wibbenmeyern\Documents\SHORT TERM PROGRAMS\14 15 year\Fall\Tech For Tykes\PICS\tactile desk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bbenmeyern\Documents\SHORT TERM PROGRAMS\14 15 year\Fall\Tech For Tykes\PICS\tactile deskto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6D" w:rsidRDefault="0008356D"/>
    <w:p w:rsidR="0008356D" w:rsidRDefault="0008356D">
      <w:r>
        <w:rPr>
          <w:noProof/>
        </w:rPr>
        <w:drawing>
          <wp:inline distT="0" distB="0" distL="0" distR="0">
            <wp:extent cx="5936348" cy="3739487"/>
            <wp:effectExtent l="0" t="0" r="7620" b="0"/>
            <wp:docPr id="5" name="Picture 5" descr="C:\Users\wibbenmeyern\Documents\SHORT TERM PROGRAMS\14 15 year\Fall\Tech For Tykes\PICS\tactile desktop appl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bbenmeyern\Documents\SHORT TERM PROGRAMS\14 15 year\Fall\Tech For Tykes\PICS\tactile desktop applic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3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6F" w:rsidRDefault="00E24B6F">
      <w:r w:rsidRPr="00E24B6F">
        <w:rPr>
          <w:noProof/>
        </w:rPr>
        <w:lastRenderedPageBreak/>
        <w:drawing>
          <wp:inline distT="0" distB="0" distL="0" distR="0">
            <wp:extent cx="5829300" cy="4355107"/>
            <wp:effectExtent l="0" t="0" r="0" b="7620"/>
            <wp:docPr id="6" name="Picture 6" descr="C:\Users\wibbenmeyern\Documents\SHORT TERM PROGRAMS\Blog\cur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bbenmeyern\Documents\SHORT TERM PROGRAMS\Blog\curs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3737" cy="43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6F" w:rsidRDefault="00E24B6F">
      <w:r>
        <w:t>In the tool above, the vertical bar represents the cursor. This can be a helpful tool when students are first learning to understand where the cursor is located in their written text. JAWS reads the letter to the right of the cursor.</w:t>
      </w:r>
      <w:bookmarkStart w:id="0" w:name="_GoBack"/>
      <w:bookmarkEnd w:id="0"/>
    </w:p>
    <w:sectPr w:rsidR="00E24B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56D"/>
    <w:rsid w:val="000447A6"/>
    <w:rsid w:val="0008356D"/>
    <w:rsid w:val="00107A8F"/>
    <w:rsid w:val="002C3AC2"/>
    <w:rsid w:val="004F7C42"/>
    <w:rsid w:val="00C34448"/>
    <w:rsid w:val="00E2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FAB69"/>
  <w15:docId w15:val="{F9C5A760-A0AF-4535-80D3-8D9F7283A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448"/>
  </w:style>
  <w:style w:type="paragraph" w:styleId="Heading1">
    <w:name w:val="heading 1"/>
    <w:basedOn w:val="Normal"/>
    <w:next w:val="Normal"/>
    <w:link w:val="Heading1Char"/>
    <w:uiPriority w:val="9"/>
    <w:qFormat/>
    <w:rsid w:val="00C3444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444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444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444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444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444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444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444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444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44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444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4448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44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444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444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444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444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444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3444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444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444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3444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C34448"/>
    <w:rPr>
      <w:b/>
      <w:bCs/>
    </w:rPr>
  </w:style>
  <w:style w:type="character" w:styleId="Emphasis">
    <w:name w:val="Emphasis"/>
    <w:uiPriority w:val="20"/>
    <w:qFormat/>
    <w:rsid w:val="00C3444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C3444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344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3444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3444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444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4448"/>
    <w:rPr>
      <w:b/>
      <w:bCs/>
      <w:i/>
      <w:iCs/>
    </w:rPr>
  </w:style>
  <w:style w:type="character" w:styleId="SubtleEmphasis">
    <w:name w:val="Subtle Emphasis"/>
    <w:uiPriority w:val="19"/>
    <w:qFormat/>
    <w:rsid w:val="00C34448"/>
    <w:rPr>
      <w:i/>
      <w:iCs/>
    </w:rPr>
  </w:style>
  <w:style w:type="character" w:styleId="IntenseEmphasis">
    <w:name w:val="Intense Emphasis"/>
    <w:uiPriority w:val="21"/>
    <w:qFormat/>
    <w:rsid w:val="00C34448"/>
    <w:rPr>
      <w:b/>
      <w:bCs/>
    </w:rPr>
  </w:style>
  <w:style w:type="character" w:styleId="SubtleReference">
    <w:name w:val="Subtle Reference"/>
    <w:uiPriority w:val="31"/>
    <w:qFormat/>
    <w:rsid w:val="00C34448"/>
    <w:rPr>
      <w:smallCaps/>
    </w:rPr>
  </w:style>
  <w:style w:type="character" w:styleId="IntenseReference">
    <w:name w:val="Intense Reference"/>
    <w:uiPriority w:val="32"/>
    <w:qFormat/>
    <w:rsid w:val="00C34448"/>
    <w:rPr>
      <w:smallCaps/>
      <w:spacing w:val="5"/>
      <w:u w:val="single"/>
    </w:rPr>
  </w:style>
  <w:style w:type="character" w:styleId="BookTitle">
    <w:name w:val="Book Title"/>
    <w:uiPriority w:val="33"/>
    <w:qFormat/>
    <w:rsid w:val="00C3444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4448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A142E43F</Template>
  <TotalTime>7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TSBVI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Wibbenmeyer</dc:creator>
  <cp:lastModifiedBy>Nina Wibbenmeyer</cp:lastModifiedBy>
  <cp:revision>2</cp:revision>
  <dcterms:created xsi:type="dcterms:W3CDTF">2015-10-26T19:16:00Z</dcterms:created>
  <dcterms:modified xsi:type="dcterms:W3CDTF">2016-10-17T15:20:00Z</dcterms:modified>
</cp:coreProperties>
</file>